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F6C8" w14:textId="329EE64F" w:rsidR="00254E35" w:rsidRPr="00086C5F" w:rsidRDefault="009A170F" w:rsidP="00AE56E9">
      <w:pPr>
        <w:pStyle w:val="Heading3"/>
        <w:rPr>
          <w:b/>
          <w:color w:val="000000" w:themeColor="text1"/>
        </w:rPr>
      </w:pPr>
      <w:r w:rsidRPr="000B020D">
        <w:rPr>
          <w:i/>
          <w:noProof/>
        </w:rPr>
        <w:drawing>
          <wp:anchor distT="0" distB="0" distL="114300" distR="114300" simplePos="0" relativeHeight="251658240" behindDoc="0" locked="0" layoutInCell="1" allowOverlap="1" wp14:anchorId="742DEE23" wp14:editId="7372EF33">
            <wp:simplePos x="0" y="0"/>
            <wp:positionH relativeFrom="column">
              <wp:posOffset>4972050</wp:posOffset>
            </wp:positionH>
            <wp:positionV relativeFrom="paragraph">
              <wp:posOffset>173355</wp:posOffset>
            </wp:positionV>
            <wp:extent cx="1857375" cy="1104900"/>
            <wp:effectExtent l="0" t="0" r="9525" b="0"/>
            <wp:wrapSquare wrapText="bothSides"/>
            <wp:docPr id="1" name="Picture 1" descr="Image result for bent coi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ent coin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1104900"/>
                    </a:xfrm>
                    <a:prstGeom prst="rect">
                      <a:avLst/>
                    </a:prstGeom>
                    <a:noFill/>
                    <a:ln>
                      <a:noFill/>
                    </a:ln>
                  </pic:spPr>
                </pic:pic>
              </a:graphicData>
            </a:graphic>
          </wp:anchor>
        </w:drawing>
      </w:r>
      <w:r w:rsidR="0097625B" w:rsidRPr="00086C5F">
        <w:rPr>
          <w:b/>
          <w:color w:val="000000" w:themeColor="text1"/>
        </w:rPr>
        <w:t>Introduction</w:t>
      </w:r>
      <w:r w:rsidR="004653C9" w:rsidRPr="00086C5F">
        <w:rPr>
          <w:b/>
          <w:color w:val="000000" w:themeColor="text1"/>
        </w:rPr>
        <w:t xml:space="preserve"> </w:t>
      </w:r>
      <w:r w:rsidR="004F0B7F" w:rsidRPr="00086C5F">
        <w:rPr>
          <w:b/>
          <w:color w:val="000000" w:themeColor="text1"/>
        </w:rPr>
        <w:t>–</w:t>
      </w:r>
      <w:r w:rsidR="004653C9" w:rsidRPr="00086C5F">
        <w:rPr>
          <w:b/>
          <w:color w:val="000000" w:themeColor="text1"/>
        </w:rPr>
        <w:t xml:space="preserve"> </w:t>
      </w:r>
      <w:r w:rsidR="00F9533F" w:rsidRPr="00086C5F">
        <w:rPr>
          <w:b/>
          <w:color w:val="000000" w:themeColor="text1"/>
        </w:rPr>
        <w:t>You can load a die but you can’t bias a coin</w:t>
      </w:r>
      <w:r w:rsidR="00F9533F" w:rsidRPr="00086C5F">
        <w:rPr>
          <w:rStyle w:val="FootnoteReference"/>
          <w:b/>
          <w:color w:val="000000" w:themeColor="text1"/>
        </w:rPr>
        <w:footnoteReference w:id="2"/>
      </w:r>
    </w:p>
    <w:p w14:paraId="34A40487" w14:textId="05B9D290" w:rsidR="007E0066" w:rsidRDefault="007E0066" w:rsidP="007E0066"/>
    <w:p w14:paraId="620F0F97" w14:textId="00EA2BCC" w:rsidR="008D43C1" w:rsidRPr="000B020D" w:rsidRDefault="008D43C1" w:rsidP="007E0066">
      <w:pPr>
        <w:rPr>
          <w:i/>
        </w:rPr>
      </w:pPr>
      <w:r w:rsidRPr="000B020D">
        <w:rPr>
          <w:i/>
        </w:rPr>
        <w:t>“The biased coin is the unicorn of probability theory—everybody has heard of it, but it has never been spotted in the flesh. As with the unicorn, you probably have some idea of what the biased coin looks like</w:t>
      </w:r>
      <w:r w:rsidR="00FB0D14" w:rsidRPr="000B020D">
        <w:rPr>
          <w:i/>
        </w:rPr>
        <w:t>.”</w:t>
      </w:r>
    </w:p>
    <w:p w14:paraId="7A2BA69A" w14:textId="0BC7D539" w:rsidR="000B020D" w:rsidRDefault="000B020D" w:rsidP="000B020D">
      <w:pPr>
        <w:pStyle w:val="ListParagraph"/>
        <w:numPr>
          <w:ilvl w:val="0"/>
          <w:numId w:val="16"/>
        </w:numPr>
      </w:pPr>
      <w:r>
        <w:t>Gelman and Nolan (2002).</w:t>
      </w:r>
    </w:p>
    <w:p w14:paraId="4204EAFE" w14:textId="43E06C89" w:rsidR="00DE1548" w:rsidRDefault="00EE7523" w:rsidP="0030272F">
      <w:r>
        <w:t>In this activity, you’ll be given a half-dollar</w:t>
      </w:r>
      <w:r w:rsidR="00E2178C">
        <w:t xml:space="preserve"> and decide whether or not it is </w:t>
      </w:r>
      <w:r w:rsidR="00E2178C">
        <w:rPr>
          <w:i/>
        </w:rPr>
        <w:t xml:space="preserve">biased </w:t>
      </w:r>
      <w:r w:rsidR="00E2178C">
        <w:t>in favor of landing on heads or tails and generate evidence to support your decision.</w:t>
      </w:r>
    </w:p>
    <w:p w14:paraId="2BFCD4D7" w14:textId="74230B4A" w:rsidR="008174A2" w:rsidRDefault="008174A2" w:rsidP="007E0066">
      <w:r>
        <w:t>Our research question is:</w:t>
      </w:r>
    </w:p>
    <w:p w14:paraId="7F751A81" w14:textId="776CBF4D" w:rsidR="008174A2" w:rsidRPr="008174A2" w:rsidRDefault="008174A2" w:rsidP="009060FC">
      <w:pPr>
        <w:jc w:val="center"/>
        <w:rPr>
          <w:i/>
        </w:rPr>
      </w:pPr>
      <w:r>
        <w:rPr>
          <w:i/>
        </w:rPr>
        <w:t xml:space="preserve">Is </w:t>
      </w:r>
      <w:r w:rsidR="0021477E">
        <w:rPr>
          <w:i/>
        </w:rPr>
        <w:t xml:space="preserve">there evidence to </w:t>
      </w:r>
      <w:r w:rsidR="0030272F">
        <w:rPr>
          <w:i/>
        </w:rPr>
        <w:t>suggest that your coin is biased</w:t>
      </w:r>
      <w:r>
        <w:rPr>
          <w:rFonts w:eastAsiaTheme="minorEastAsia"/>
          <w:i/>
        </w:rPr>
        <w:t>?</w:t>
      </w:r>
    </w:p>
    <w:p w14:paraId="2903A3B4" w14:textId="0A7633E7" w:rsidR="007E0066" w:rsidRDefault="007E0066" w:rsidP="007E0066">
      <w:pPr>
        <w:pStyle w:val="ListParagraph"/>
        <w:numPr>
          <w:ilvl w:val="0"/>
          <w:numId w:val="8"/>
        </w:numPr>
      </w:pPr>
      <w:r w:rsidRPr="00106822">
        <w:t xml:space="preserve">What numeric value (or parameter) are we estimating? </w:t>
      </w:r>
      <w:r w:rsidR="00806861">
        <w:t>Use appropriate notation.</w:t>
      </w:r>
    </w:p>
    <w:p w14:paraId="73B1E115" w14:textId="77777777" w:rsidR="00071F12" w:rsidRPr="00106822" w:rsidRDefault="00071F12" w:rsidP="00071F12">
      <w:pPr>
        <w:pStyle w:val="ListParagraph"/>
        <w:ind w:left="360"/>
      </w:pPr>
    </w:p>
    <w:p w14:paraId="08365E78" w14:textId="40279490" w:rsidR="007E0066" w:rsidRDefault="00071F12" w:rsidP="00071F12">
      <w:pPr>
        <w:jc w:val="center"/>
        <w:rPr>
          <w:rFonts w:eastAsiaTheme="minorEastAsia"/>
        </w:rPr>
      </w:pPr>
      <w:r>
        <w:t xml:space="preserve">________ </w:t>
      </w:r>
      <m:oMath>
        <m:r>
          <w:rPr>
            <w:rFonts w:ascii="Cambria Math" w:hAnsi="Cambria Math"/>
          </w:rPr>
          <m:t>=</m:t>
        </m:r>
      </m:oMath>
      <w:r>
        <w:rPr>
          <w:rFonts w:eastAsiaTheme="minorEastAsia"/>
        </w:rPr>
        <w:t xml:space="preserve"> ______________________________________________________</w:t>
      </w:r>
    </w:p>
    <w:p w14:paraId="34C4A819" w14:textId="098E29AC" w:rsidR="00623642" w:rsidRPr="00623642" w:rsidRDefault="00086C5F" w:rsidP="00623642">
      <w:pPr>
        <w:pStyle w:val="ListParagraph"/>
        <w:numPr>
          <w:ilvl w:val="0"/>
          <w:numId w:val="8"/>
        </w:numPr>
        <w:rPr>
          <w:rFonts w:eastAsiaTheme="minorEastAsia"/>
        </w:rPr>
      </w:pPr>
      <w:r>
        <w:rPr>
          <w:rFonts w:eastAsiaTheme="minorEastAsia"/>
        </w:rPr>
        <w:t>Label two competing claims</w:t>
      </w:r>
      <w:r w:rsidR="00623642">
        <w:rPr>
          <w:rFonts w:eastAsiaTheme="minorEastAsia"/>
        </w:rPr>
        <w:t>:</w:t>
      </w:r>
    </w:p>
    <w:p w14:paraId="72A1EDAD" w14:textId="77777777" w:rsidR="00623642" w:rsidRDefault="00623642" w:rsidP="00623642">
      <w:pPr>
        <w:pStyle w:val="ListParagraph"/>
        <w:ind w:left="360"/>
        <w:rPr>
          <w:rFonts w:eastAsiaTheme="minorEastAsia"/>
        </w:rPr>
      </w:pPr>
    </w:p>
    <w:p w14:paraId="5D682D35" w14:textId="713E91ED" w:rsidR="00623642" w:rsidRPr="000A17C3" w:rsidRDefault="0060709E" w:rsidP="00623642">
      <w:pPr>
        <w:pStyle w:val="ListParagraph"/>
        <w:ind w:left="360"/>
        <w:rPr>
          <w:rFonts w:eastAsiaTheme="minorEastAsia"/>
        </w:rPr>
      </w:pPr>
      <m:oMathPara>
        <m:oMathParaPr>
          <m:jc m:val="left"/>
        </m:oMathParaPr>
        <m:oMath>
          <m:sSub>
            <m:sSubPr>
              <m:ctrlPr>
                <w:rPr>
                  <w:rFonts w:ascii="Cambria Math" w:eastAsiaTheme="minorEastAsia" w:hAnsi="Cambria Math"/>
                  <w:b/>
                  <w:i/>
                </w:rPr>
              </m:ctrlPr>
            </m:sSubPr>
            <m:e>
              <m:r>
                <m:rPr>
                  <m:sty m:val="bi"/>
                </m:rPr>
                <w:rPr>
                  <w:rFonts w:ascii="Cambria Math" w:eastAsiaTheme="minorEastAsia" w:hAnsi="Cambria Math"/>
                </w:rPr>
                <m:t>H</m:t>
              </m:r>
            </m:e>
            <m:sub>
              <m:r>
                <m:rPr>
                  <m:sty m:val="bi"/>
                </m:rPr>
                <w:rPr>
                  <w:rFonts w:ascii="Cambria Math" w:eastAsiaTheme="minorEastAsia" w:hAnsi="Cambria Math"/>
                </w:rPr>
                <m:t>0</m:t>
              </m:r>
            </m:sub>
          </m:sSub>
          <m:r>
            <w:rPr>
              <w:rFonts w:ascii="Cambria Math" w:eastAsiaTheme="minorEastAsia" w:hAnsi="Cambria Math"/>
            </w:rPr>
            <m:t>:Null hypothesis</m:t>
          </m:r>
        </m:oMath>
      </m:oMathPara>
    </w:p>
    <w:p w14:paraId="0871228B" w14:textId="77777777" w:rsidR="000A17C3" w:rsidRPr="00623642" w:rsidRDefault="000A17C3" w:rsidP="00623642">
      <w:pPr>
        <w:pStyle w:val="ListParagraph"/>
        <w:ind w:left="360"/>
        <w:rPr>
          <w:rFonts w:eastAsiaTheme="minorEastAsia"/>
        </w:rPr>
      </w:pPr>
    </w:p>
    <w:p w14:paraId="1C83E58B" w14:textId="0B09C843" w:rsidR="00623642" w:rsidRDefault="00623642" w:rsidP="00623642">
      <w:pPr>
        <w:pStyle w:val="ListParagraph"/>
        <w:ind w:left="360"/>
        <w:rPr>
          <w:rFonts w:eastAsiaTheme="minorEastAsia"/>
        </w:rPr>
      </w:pPr>
    </w:p>
    <w:p w14:paraId="11545FC0" w14:textId="73B22548" w:rsidR="00623642" w:rsidRDefault="00623642" w:rsidP="00623642">
      <w:pPr>
        <w:pStyle w:val="ListParagraph"/>
        <w:pBdr>
          <w:top w:val="single" w:sz="4" w:space="1" w:color="auto"/>
          <w:bottom w:val="single" w:sz="4" w:space="1" w:color="auto"/>
        </w:pBdr>
        <w:ind w:left="360"/>
        <w:rPr>
          <w:rFonts w:eastAsiaTheme="minorEastAsia"/>
        </w:rPr>
      </w:pPr>
    </w:p>
    <w:p w14:paraId="144D36DE" w14:textId="77777777" w:rsidR="000A17C3" w:rsidRDefault="000A17C3" w:rsidP="00623642">
      <w:pPr>
        <w:pStyle w:val="ListParagraph"/>
        <w:pBdr>
          <w:top w:val="single" w:sz="4" w:space="1" w:color="auto"/>
          <w:bottom w:val="single" w:sz="4" w:space="1" w:color="auto"/>
        </w:pBdr>
        <w:ind w:left="360"/>
        <w:rPr>
          <w:rFonts w:eastAsiaTheme="minorEastAsia"/>
        </w:rPr>
      </w:pPr>
    </w:p>
    <w:p w14:paraId="67EB49D3" w14:textId="77777777" w:rsidR="00623642" w:rsidRPr="00623642" w:rsidRDefault="00623642" w:rsidP="00623642">
      <w:pPr>
        <w:rPr>
          <w:rFonts w:eastAsiaTheme="minorEastAsia"/>
        </w:rPr>
      </w:pPr>
    </w:p>
    <w:p w14:paraId="5C79879D" w14:textId="0CD95482" w:rsidR="00623642" w:rsidRPr="000A17C3" w:rsidRDefault="0060709E" w:rsidP="00623642">
      <w:pPr>
        <w:pStyle w:val="ListParagraph"/>
        <w:ind w:left="360"/>
        <w:rPr>
          <w:rFonts w:eastAsiaTheme="minorEastAsia"/>
        </w:rPr>
      </w:pPr>
      <m:oMathPara>
        <m:oMathParaPr>
          <m:jc m:val="left"/>
        </m:oMathParaPr>
        <m:oMath>
          <m:sSub>
            <m:sSubPr>
              <m:ctrlPr>
                <w:rPr>
                  <w:rFonts w:ascii="Cambria Math" w:eastAsiaTheme="minorEastAsia" w:hAnsi="Cambria Math"/>
                  <w:b/>
                  <w:i/>
                </w:rPr>
              </m:ctrlPr>
            </m:sSubPr>
            <m:e>
              <m:r>
                <m:rPr>
                  <m:sty m:val="bi"/>
                </m:rPr>
                <w:rPr>
                  <w:rFonts w:ascii="Cambria Math" w:eastAsiaTheme="minorEastAsia" w:hAnsi="Cambria Math"/>
                </w:rPr>
                <m:t>H</m:t>
              </m:r>
            </m:e>
            <m:sub>
              <m:r>
                <m:rPr>
                  <m:sty m:val="bi"/>
                </m:rPr>
                <w:rPr>
                  <w:rFonts w:ascii="Cambria Math" w:eastAsiaTheme="minorEastAsia" w:hAnsi="Cambria Math"/>
                </w:rPr>
                <m:t>a</m:t>
              </m:r>
            </m:sub>
          </m:sSub>
          <m:r>
            <w:rPr>
              <w:rFonts w:ascii="Cambria Math" w:eastAsiaTheme="minorEastAsia" w:hAnsi="Cambria Math"/>
            </w:rPr>
            <m:t>:Alternative hypothesis</m:t>
          </m:r>
        </m:oMath>
      </m:oMathPara>
    </w:p>
    <w:p w14:paraId="088BBBD9" w14:textId="77777777" w:rsidR="000A17C3" w:rsidRPr="00623642" w:rsidRDefault="000A17C3" w:rsidP="00623642">
      <w:pPr>
        <w:pStyle w:val="ListParagraph"/>
        <w:ind w:left="360"/>
        <w:rPr>
          <w:rFonts w:eastAsiaTheme="minorEastAsia"/>
        </w:rPr>
      </w:pPr>
    </w:p>
    <w:p w14:paraId="2BB9B1D0" w14:textId="77777777" w:rsidR="00623642" w:rsidRDefault="00623642" w:rsidP="00623642">
      <w:pPr>
        <w:pStyle w:val="ListParagraph"/>
        <w:ind w:left="360"/>
        <w:rPr>
          <w:rFonts w:eastAsiaTheme="minorEastAsia"/>
        </w:rPr>
      </w:pPr>
    </w:p>
    <w:p w14:paraId="0DE74AE9" w14:textId="21F94A93" w:rsidR="00623642" w:rsidRDefault="00623642" w:rsidP="00623642">
      <w:pPr>
        <w:pStyle w:val="ListParagraph"/>
        <w:pBdr>
          <w:top w:val="single" w:sz="4" w:space="1" w:color="auto"/>
          <w:bottom w:val="single" w:sz="4" w:space="1" w:color="auto"/>
        </w:pBdr>
        <w:ind w:left="360"/>
        <w:rPr>
          <w:rFonts w:eastAsiaTheme="minorEastAsia"/>
        </w:rPr>
      </w:pPr>
    </w:p>
    <w:p w14:paraId="73AE9D66" w14:textId="77777777" w:rsidR="000A17C3" w:rsidRDefault="000A17C3" w:rsidP="00623642">
      <w:pPr>
        <w:pStyle w:val="ListParagraph"/>
        <w:pBdr>
          <w:top w:val="single" w:sz="4" w:space="1" w:color="auto"/>
          <w:bottom w:val="single" w:sz="4" w:space="1" w:color="auto"/>
        </w:pBdr>
        <w:ind w:left="360"/>
        <w:rPr>
          <w:rFonts w:eastAsiaTheme="minorEastAsia"/>
        </w:rPr>
      </w:pPr>
    </w:p>
    <w:p w14:paraId="752F1EB3" w14:textId="2DE151C6" w:rsidR="00623642" w:rsidRDefault="00623642" w:rsidP="00623642">
      <w:pPr>
        <w:pStyle w:val="ListParagraph"/>
        <w:ind w:left="360"/>
        <w:rPr>
          <w:rFonts w:eastAsiaTheme="minorEastAsia"/>
        </w:rPr>
      </w:pPr>
    </w:p>
    <w:p w14:paraId="380AEBCD" w14:textId="58CA5B8B" w:rsidR="00623642" w:rsidRDefault="00C16717" w:rsidP="00623642">
      <w:pPr>
        <w:pStyle w:val="ListParagraph"/>
        <w:numPr>
          <w:ilvl w:val="0"/>
          <w:numId w:val="8"/>
        </w:numPr>
        <w:rPr>
          <w:rFonts w:eastAsiaTheme="minorEastAsia"/>
        </w:rPr>
      </w:pPr>
      <w:r>
        <w:rPr>
          <w:rFonts w:eastAsiaTheme="minorEastAsia"/>
        </w:rPr>
        <w:t xml:space="preserve">Briefly describe the characteristics of your coin. </w:t>
      </w:r>
      <w:r w:rsidR="00E57809">
        <w:rPr>
          <w:rFonts w:eastAsiaTheme="minorEastAsia"/>
        </w:rPr>
        <w:t xml:space="preserve">Before collecting any data, </w:t>
      </w:r>
      <w:r w:rsidR="000A17C3">
        <w:rPr>
          <w:rFonts w:eastAsiaTheme="minorEastAsia"/>
        </w:rPr>
        <w:t>d</w:t>
      </w:r>
      <w:r>
        <w:rPr>
          <w:rFonts w:eastAsiaTheme="minorEastAsia"/>
        </w:rPr>
        <w:t xml:space="preserve">o you think the chance that it will land on heads when tossed is </w:t>
      </w:r>
      <w:r w:rsidR="00E57809">
        <w:rPr>
          <w:rFonts w:eastAsiaTheme="minorEastAsia"/>
        </w:rPr>
        <w:t>0.5 (i.e., do you think the null hypothesis is true</w:t>
      </w:r>
      <w:r w:rsidR="009B45DE">
        <w:rPr>
          <w:rFonts w:eastAsiaTheme="minorEastAsia"/>
        </w:rPr>
        <w:t xml:space="preserve"> and that the coin is </w:t>
      </w:r>
      <w:r w:rsidR="009B45DE">
        <w:rPr>
          <w:rFonts w:eastAsiaTheme="minorEastAsia"/>
          <w:i/>
        </w:rPr>
        <w:t>unbiased</w:t>
      </w:r>
      <w:r w:rsidR="00E57809">
        <w:rPr>
          <w:rFonts w:eastAsiaTheme="minorEastAsia"/>
        </w:rPr>
        <w:t>)? Explain.</w:t>
      </w:r>
      <w:r w:rsidR="00EE332A">
        <w:rPr>
          <w:rFonts w:eastAsiaTheme="minorEastAsia"/>
        </w:rPr>
        <w:t xml:space="preserve"> If time is available, </w:t>
      </w:r>
      <w:r w:rsidR="009B45DE">
        <w:rPr>
          <w:rFonts w:eastAsiaTheme="minorEastAsia"/>
        </w:rPr>
        <w:t xml:space="preserve">inspect </w:t>
      </w:r>
      <w:r w:rsidR="003E2D22">
        <w:rPr>
          <w:rFonts w:eastAsiaTheme="minorEastAsia"/>
        </w:rPr>
        <w:t xml:space="preserve">and compare </w:t>
      </w:r>
      <w:r w:rsidR="009B45DE">
        <w:rPr>
          <w:rFonts w:eastAsiaTheme="minorEastAsia"/>
        </w:rPr>
        <w:t>the coins of neighboring students</w:t>
      </w:r>
      <w:r w:rsidR="003E2D22">
        <w:rPr>
          <w:rFonts w:eastAsiaTheme="minorEastAsia"/>
        </w:rPr>
        <w:t>.</w:t>
      </w:r>
    </w:p>
    <w:p w14:paraId="560F22B8" w14:textId="5DCA138D" w:rsidR="00623642" w:rsidRDefault="00623642" w:rsidP="00623642">
      <w:pPr>
        <w:pStyle w:val="ListParagraph"/>
        <w:ind w:left="360"/>
        <w:rPr>
          <w:rFonts w:eastAsiaTheme="minorEastAsia"/>
        </w:rPr>
      </w:pPr>
    </w:p>
    <w:p w14:paraId="2C5CF2C6" w14:textId="14F63D32" w:rsidR="000A17C3" w:rsidRDefault="000A17C3" w:rsidP="00623642">
      <w:pPr>
        <w:pStyle w:val="ListParagraph"/>
        <w:ind w:left="360"/>
        <w:rPr>
          <w:rFonts w:eastAsiaTheme="minorEastAsia"/>
        </w:rPr>
      </w:pPr>
    </w:p>
    <w:p w14:paraId="459653A2" w14:textId="4070D688" w:rsidR="009A170F" w:rsidRDefault="009A170F" w:rsidP="00623642">
      <w:pPr>
        <w:pStyle w:val="ListParagraph"/>
        <w:ind w:left="360"/>
        <w:rPr>
          <w:rFonts w:eastAsiaTheme="minorEastAsia"/>
        </w:rPr>
      </w:pPr>
    </w:p>
    <w:p w14:paraId="43E3072F" w14:textId="77975F80" w:rsidR="009A170F" w:rsidRDefault="009A170F" w:rsidP="00623642">
      <w:pPr>
        <w:pStyle w:val="ListParagraph"/>
        <w:ind w:left="360"/>
        <w:rPr>
          <w:rFonts w:eastAsiaTheme="minorEastAsia"/>
        </w:rPr>
      </w:pPr>
    </w:p>
    <w:p w14:paraId="0537B202" w14:textId="77777777" w:rsidR="009A170F" w:rsidRDefault="009A170F" w:rsidP="00623642">
      <w:pPr>
        <w:pStyle w:val="ListParagraph"/>
        <w:ind w:left="360"/>
        <w:rPr>
          <w:rFonts w:eastAsiaTheme="minorEastAsia"/>
        </w:rPr>
      </w:pPr>
    </w:p>
    <w:p w14:paraId="46EE190E" w14:textId="37440321" w:rsidR="000A17C3" w:rsidRDefault="000A17C3" w:rsidP="00623642">
      <w:pPr>
        <w:pStyle w:val="ListParagraph"/>
        <w:ind w:left="360"/>
        <w:rPr>
          <w:rFonts w:eastAsiaTheme="minorEastAsia"/>
        </w:rPr>
      </w:pPr>
    </w:p>
    <w:p w14:paraId="4738E90C" w14:textId="6D5145F3" w:rsidR="000A17C3" w:rsidRDefault="000A17C3" w:rsidP="00623642">
      <w:pPr>
        <w:pStyle w:val="ListParagraph"/>
        <w:ind w:left="360"/>
        <w:rPr>
          <w:rFonts w:eastAsiaTheme="minorEastAsia"/>
        </w:rPr>
      </w:pPr>
    </w:p>
    <w:p w14:paraId="61F57E40" w14:textId="77777777" w:rsidR="000A17C3" w:rsidRPr="00623642" w:rsidRDefault="000A17C3" w:rsidP="00623642">
      <w:pPr>
        <w:pStyle w:val="ListParagraph"/>
        <w:ind w:left="360"/>
        <w:rPr>
          <w:rFonts w:eastAsiaTheme="minorEastAsia"/>
        </w:rPr>
      </w:pPr>
    </w:p>
    <w:p w14:paraId="1B3DEB0B" w14:textId="720F2CC9" w:rsidR="0097625B" w:rsidRPr="00086C5F" w:rsidRDefault="0097625B" w:rsidP="00EA06B1">
      <w:pPr>
        <w:pStyle w:val="Heading3"/>
        <w:rPr>
          <w:b/>
          <w:color w:val="auto"/>
        </w:rPr>
      </w:pPr>
      <w:r w:rsidRPr="00086C5F">
        <w:rPr>
          <w:b/>
          <w:color w:val="auto"/>
        </w:rPr>
        <w:lastRenderedPageBreak/>
        <w:t>Task 1 – Gathering Data</w:t>
      </w:r>
    </w:p>
    <w:p w14:paraId="4B360C76" w14:textId="6A562452" w:rsidR="009060FC" w:rsidRPr="009060FC" w:rsidRDefault="009060FC" w:rsidP="009060FC">
      <w:r>
        <w:t>Let’s gather some evidence to make an informal decision regarding a research question.</w:t>
      </w:r>
    </w:p>
    <w:p w14:paraId="472BCE21" w14:textId="1E7BBD2A" w:rsidR="007E0066" w:rsidRPr="00106822" w:rsidRDefault="0043627B" w:rsidP="0043627B">
      <w:pPr>
        <w:pStyle w:val="ListParagraph"/>
        <w:numPr>
          <w:ilvl w:val="0"/>
          <w:numId w:val="8"/>
        </w:numPr>
      </w:pPr>
      <w:r>
        <w:t xml:space="preserve">Flip your coin </w:t>
      </w:r>
      <w:r w:rsidR="00B34741">
        <w:t xml:space="preserve">30 times and record the outcome. For a coin flip to be considered </w:t>
      </w:r>
      <w:r w:rsidR="004E6FE1">
        <w:t xml:space="preserve">valid, </w:t>
      </w:r>
      <w:r w:rsidR="00CA4058">
        <w:t xml:space="preserve">the coin must be flipped straight up in the air, so that it spins rapidly, and caught mid-air in the palm of your hand. </w:t>
      </w:r>
      <w:r w:rsidR="00025722">
        <w:t>The coin cannot be allowed to bounce.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340"/>
      </w:tblGrid>
      <w:tr w:rsidR="0009528A" w:rsidRPr="00106822" w14:paraId="128804CE" w14:textId="0CBFD2A7" w:rsidTr="00B00C8C">
        <w:trPr>
          <w:jc w:val="center"/>
        </w:trPr>
        <w:tc>
          <w:tcPr>
            <w:tcW w:w="2268" w:type="dxa"/>
            <w:shd w:val="clear" w:color="auto" w:fill="auto"/>
            <w:vAlign w:val="center"/>
          </w:tcPr>
          <w:p w14:paraId="768FAE0A" w14:textId="77BACBE3" w:rsidR="0009528A" w:rsidRPr="00106822" w:rsidRDefault="00924712" w:rsidP="00EF5AEA">
            <w:pPr>
              <w:jc w:val="center"/>
            </w:pPr>
            <w:r>
              <w:t>Heads</w:t>
            </w:r>
          </w:p>
        </w:tc>
        <w:tc>
          <w:tcPr>
            <w:tcW w:w="2340" w:type="dxa"/>
            <w:shd w:val="clear" w:color="auto" w:fill="auto"/>
            <w:vAlign w:val="center"/>
          </w:tcPr>
          <w:p w14:paraId="0114B59D" w14:textId="127D9203" w:rsidR="0009528A" w:rsidRPr="00106822" w:rsidRDefault="00924712" w:rsidP="00EF5AEA">
            <w:pPr>
              <w:jc w:val="center"/>
            </w:pPr>
            <w:r>
              <w:t>Tails</w:t>
            </w:r>
          </w:p>
        </w:tc>
        <w:tc>
          <w:tcPr>
            <w:tcW w:w="2340" w:type="dxa"/>
          </w:tcPr>
          <w:p w14:paraId="3600FADB" w14:textId="044EC1E6" w:rsidR="0009528A" w:rsidRPr="00106822" w:rsidRDefault="00924712" w:rsidP="00EF5AEA">
            <w:pPr>
              <w:jc w:val="center"/>
            </w:pPr>
            <w:r>
              <w:t>Total</w:t>
            </w:r>
          </w:p>
        </w:tc>
      </w:tr>
      <w:tr w:rsidR="0009528A" w:rsidRPr="00106822" w14:paraId="7AFC9272" w14:textId="3CF75F2E" w:rsidTr="00B00C8C">
        <w:trPr>
          <w:trHeight w:val="638"/>
          <w:jc w:val="center"/>
        </w:trPr>
        <w:tc>
          <w:tcPr>
            <w:tcW w:w="2268" w:type="dxa"/>
            <w:shd w:val="clear" w:color="auto" w:fill="auto"/>
          </w:tcPr>
          <w:p w14:paraId="072D123B" w14:textId="77777777" w:rsidR="0009528A" w:rsidRPr="00106822" w:rsidRDefault="0009528A" w:rsidP="007E0066"/>
        </w:tc>
        <w:tc>
          <w:tcPr>
            <w:tcW w:w="2340" w:type="dxa"/>
            <w:shd w:val="clear" w:color="auto" w:fill="auto"/>
          </w:tcPr>
          <w:p w14:paraId="672113AC" w14:textId="77777777" w:rsidR="0009528A" w:rsidRPr="00106822" w:rsidRDefault="0009528A" w:rsidP="007E0066"/>
        </w:tc>
        <w:tc>
          <w:tcPr>
            <w:tcW w:w="2340" w:type="dxa"/>
          </w:tcPr>
          <w:p w14:paraId="790B4225" w14:textId="77777777" w:rsidR="0009528A" w:rsidRPr="00106822" w:rsidRDefault="0009528A" w:rsidP="007E0066"/>
        </w:tc>
      </w:tr>
    </w:tbl>
    <w:p w14:paraId="3E55236C" w14:textId="77777777" w:rsidR="00FF6F6E" w:rsidRPr="00106822" w:rsidRDefault="00FF6F6E" w:rsidP="007E0066"/>
    <w:p w14:paraId="3E61484B" w14:textId="6A31F1D1" w:rsidR="0097625B" w:rsidRDefault="00FE6C59" w:rsidP="00423DF4">
      <w:pPr>
        <w:pStyle w:val="ListParagraph"/>
        <w:numPr>
          <w:ilvl w:val="0"/>
          <w:numId w:val="8"/>
        </w:numPr>
      </w:pPr>
      <w:r>
        <w:t xml:space="preserve">Compute the sample proportion of </w:t>
      </w:r>
      <w:r w:rsidR="00025722">
        <w:t>heads</w:t>
      </w:r>
      <w:r w:rsidR="00FC2250">
        <w:t>,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oMath>
      <w:r>
        <w:t xml:space="preserve">. Given your findings, </w:t>
      </w:r>
      <w:r w:rsidR="00423DF4">
        <w:t xml:space="preserve">would you conclude that </w:t>
      </w:r>
      <w:r w:rsidR="00904412">
        <w:t xml:space="preserve">your coin is biased [i.e., reject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sidR="00904412">
        <w:rPr>
          <w:rFonts w:eastAsiaTheme="minorEastAsia"/>
        </w:rPr>
        <w:t xml:space="preserve"> in favor of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sidR="00904412">
        <w:rPr>
          <w:rFonts w:eastAsiaTheme="minorEastAsia"/>
        </w:rPr>
        <w:t>]?</w:t>
      </w:r>
    </w:p>
    <w:p w14:paraId="096DF00F" w14:textId="346DAE79" w:rsidR="0097625B" w:rsidRDefault="0097625B" w:rsidP="00FE6C59">
      <w:pPr>
        <w:pStyle w:val="ListParagraph"/>
        <w:ind w:left="360"/>
      </w:pPr>
    </w:p>
    <w:p w14:paraId="6ECB1DCA" w14:textId="77777777" w:rsidR="002B15BA" w:rsidRDefault="002B15BA" w:rsidP="00FE6C59">
      <w:pPr>
        <w:pStyle w:val="ListParagraph"/>
        <w:ind w:left="360"/>
      </w:pPr>
    </w:p>
    <w:p w14:paraId="7B2BD935" w14:textId="388C4995" w:rsidR="00423DF4" w:rsidRDefault="0060709E" w:rsidP="00FE6C59">
      <w:pPr>
        <w:pStyle w:val="ListParagraph"/>
        <w:ind w:left="360"/>
      </w:pP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r>
          <w:rPr>
            <w:rFonts w:ascii="Cambria Math" w:eastAsiaTheme="minorEastAsia" w:hAnsi="Cambria Math"/>
          </w:rPr>
          <m:t>=</m:t>
        </m:r>
      </m:oMath>
      <w:r w:rsidR="00025722">
        <w:rPr>
          <w:rFonts w:eastAsiaTheme="minorEastAsia"/>
        </w:rPr>
        <w:t xml:space="preserve"> __________________</w:t>
      </w:r>
    </w:p>
    <w:p w14:paraId="47BB5EE7" w14:textId="77777777" w:rsidR="0097625B" w:rsidRDefault="0097625B" w:rsidP="00FE6C59">
      <w:pPr>
        <w:pStyle w:val="ListParagraph"/>
        <w:ind w:left="360"/>
      </w:pPr>
    </w:p>
    <w:p w14:paraId="7DF31BDC" w14:textId="23B1DF41" w:rsidR="00FE6C59" w:rsidRDefault="00FE6C59" w:rsidP="00FE6C59">
      <w:pPr>
        <w:pStyle w:val="ListParagraph"/>
        <w:ind w:left="360"/>
      </w:pPr>
    </w:p>
    <w:p w14:paraId="79CE8BEA" w14:textId="03DA7EE8" w:rsidR="00FF6F6E" w:rsidRDefault="00FF6F6E" w:rsidP="00FE6C59">
      <w:pPr>
        <w:pStyle w:val="ListParagraph"/>
        <w:ind w:left="360"/>
      </w:pPr>
    </w:p>
    <w:p w14:paraId="70433729" w14:textId="77777777" w:rsidR="00FF6F6E" w:rsidRDefault="00FF6F6E" w:rsidP="00FE6C59">
      <w:pPr>
        <w:pStyle w:val="ListParagraph"/>
        <w:ind w:left="360"/>
      </w:pPr>
    </w:p>
    <w:p w14:paraId="20E97276" w14:textId="47039EE2" w:rsidR="0009528A" w:rsidRPr="00106822" w:rsidRDefault="00A232FA" w:rsidP="0009528A">
      <w:pPr>
        <w:pStyle w:val="ListParagraph"/>
        <w:numPr>
          <w:ilvl w:val="0"/>
          <w:numId w:val="8"/>
        </w:numPr>
      </w:pPr>
      <w:r>
        <w:t xml:space="preserve">What proportion of the students in your class </w:t>
      </w:r>
      <w:r w:rsidR="00E31558">
        <w:t xml:space="preserve">collected data that led them to reject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:p=0.5</m:t>
        </m:r>
      </m:oMath>
      <w:r w:rsidR="00E31558">
        <w:rPr>
          <w:rFonts w:eastAsiaTheme="minorEastAsia"/>
        </w:rPr>
        <w:t>,</w:t>
      </w:r>
      <w:r w:rsidR="00904412">
        <w:rPr>
          <w:rFonts w:eastAsiaTheme="minorEastAsia"/>
        </w:rPr>
        <w:t xml:space="preserve"> the null hypothesis that their coin was unbiased?</w:t>
      </w:r>
      <w:r w:rsidR="00E31558">
        <w:rPr>
          <w:rFonts w:eastAsiaTheme="minorEastAsia"/>
        </w:rPr>
        <w:t xml:space="preserve"> </w:t>
      </w:r>
    </w:p>
    <w:p w14:paraId="66AF5F72" w14:textId="70ED94CB" w:rsidR="00C45505" w:rsidRDefault="00C45505" w:rsidP="00A44351"/>
    <w:p w14:paraId="65721DAA" w14:textId="08FF3608" w:rsidR="00C45505" w:rsidRDefault="00C45505" w:rsidP="00A44351"/>
    <w:p w14:paraId="41C87B6E" w14:textId="4333F4BA" w:rsidR="00DD177F" w:rsidRDefault="00DD177F" w:rsidP="00A44351"/>
    <w:p w14:paraId="3B4069EC" w14:textId="77777777" w:rsidR="00DD177F" w:rsidRDefault="00DD177F" w:rsidP="00A44351"/>
    <w:p w14:paraId="34158C37" w14:textId="77777777" w:rsidR="00C45505" w:rsidRDefault="00C45505" w:rsidP="00A44351"/>
    <w:p w14:paraId="35103D08" w14:textId="0FF0E2C2" w:rsidR="00B930EC" w:rsidRPr="00FF6F6E" w:rsidRDefault="00B14758" w:rsidP="00B14758">
      <w:pPr>
        <w:pStyle w:val="Heading3"/>
        <w:rPr>
          <w:b/>
          <w:color w:val="000000" w:themeColor="text1"/>
        </w:rPr>
      </w:pPr>
      <w:r w:rsidRPr="00FF6F6E">
        <w:rPr>
          <w:b/>
          <w:color w:val="000000" w:themeColor="text1"/>
        </w:rPr>
        <w:t xml:space="preserve">Task </w:t>
      </w:r>
      <w:r w:rsidR="00D604B0" w:rsidRPr="00FF6F6E">
        <w:rPr>
          <w:b/>
          <w:color w:val="000000" w:themeColor="text1"/>
        </w:rPr>
        <w:t>2</w:t>
      </w:r>
      <w:r w:rsidRPr="00FF6F6E">
        <w:rPr>
          <w:b/>
          <w:color w:val="000000" w:themeColor="text1"/>
        </w:rPr>
        <w:t xml:space="preserve"> – </w:t>
      </w:r>
      <w:r w:rsidR="00A232FA">
        <w:rPr>
          <w:b/>
          <w:color w:val="000000" w:themeColor="text1"/>
        </w:rPr>
        <w:t xml:space="preserve">Evaluating evidence: </w:t>
      </w:r>
      <w:r w:rsidR="00931C5D" w:rsidRPr="00FF6F6E">
        <w:rPr>
          <w:b/>
          <w:color w:val="000000" w:themeColor="text1"/>
        </w:rPr>
        <w:t>Randomization-based hypothesis tests</w:t>
      </w:r>
    </w:p>
    <w:p w14:paraId="200F3AF4" w14:textId="1AA9653F" w:rsidR="003E682A" w:rsidRDefault="00FF0BF6" w:rsidP="00E14BFC">
      <w:r>
        <w:t xml:space="preserve">In Task 1, we collected sample data at random and used it </w:t>
      </w:r>
      <w:r w:rsidR="00863918">
        <w:t xml:space="preserve">to make a (somewhat binary) decision regarding </w:t>
      </w:r>
      <w:r w:rsidR="004A7114">
        <w:t>our</w:t>
      </w:r>
      <w:r w:rsidR="00863918">
        <w:t xml:space="preserve"> research question. In Task 2, we’ll repeat this process in a more formal manner by applying a hypothesis test</w:t>
      </w:r>
      <w:r w:rsidR="00423DF4">
        <w:t xml:space="preserve">. You </w:t>
      </w:r>
      <w:r w:rsidR="00D541B2">
        <w:t xml:space="preserve">may have observed a sample proportion </w:t>
      </w:r>
      <w:r w:rsidR="004A7114">
        <w:t> </w:t>
      </w:r>
      <m:oMath>
        <m:acc>
          <m:accPr>
            <m:ctrlPr>
              <w:rPr>
                <w:rFonts w:ascii="Cambria Math" w:hAnsi="Cambria Math"/>
                <w:i/>
              </w:rPr>
            </m:ctrlPr>
          </m:accPr>
          <m:e>
            <m:r>
              <w:rPr>
                <w:rFonts w:ascii="Cambria Math" w:hAnsi="Cambria Math"/>
              </w:rPr>
              <m:t>p</m:t>
            </m:r>
          </m:e>
        </m:acc>
      </m:oMath>
      <w:r w:rsidR="004A7114">
        <w:rPr>
          <w:rFonts w:eastAsiaTheme="minorEastAsia"/>
        </w:rPr>
        <w:t xml:space="preserve"> that led you to believe your coin was biased.</w:t>
      </w:r>
    </w:p>
    <w:p w14:paraId="3852A0C0" w14:textId="351ADF15" w:rsidR="00E14BFC" w:rsidRDefault="004C36CC" w:rsidP="00E14BFC">
      <w:pPr>
        <w:rPr>
          <w:rFonts w:eastAsiaTheme="minorEastAsia"/>
        </w:rPr>
      </w:pPr>
      <w:r>
        <w:t>However, we cannot yet be sure if this difference</w:t>
      </w:r>
      <w:r w:rsidR="0075311C">
        <w:t xml:space="preserve"> in the results we’d expect from an unbiased coin and the results we observed in the data</w:t>
      </w:r>
      <w:r>
        <w:t xml:space="preserve"> represents </w:t>
      </w:r>
      <w:r w:rsidR="009E3921">
        <w:t>a real disparity between 0.</w:t>
      </w:r>
      <w:r w:rsidR="0075311C">
        <w:t>5</w:t>
      </w:r>
      <w:r w:rsidR="009E3921">
        <w:t xml:space="preserve"> and </w:t>
      </w:r>
      <m:oMath>
        <m:r>
          <w:rPr>
            <w:rFonts w:ascii="Cambria Math" w:hAnsi="Cambria Math"/>
          </w:rPr>
          <m:t>p</m:t>
        </m:r>
      </m:oMath>
      <w:r w:rsidR="009E3921">
        <w:rPr>
          <w:rFonts w:eastAsiaTheme="minorEastAsia"/>
        </w:rPr>
        <w:t xml:space="preserve">, the true proportion </w:t>
      </w:r>
      <w:r w:rsidR="0075311C">
        <w:rPr>
          <w:rFonts w:eastAsiaTheme="minorEastAsia"/>
        </w:rPr>
        <w:t>of times your coin will land on heads</w:t>
      </w:r>
      <w:r w:rsidR="0090280B">
        <w:rPr>
          <w:rFonts w:eastAsiaTheme="minorEastAsia"/>
        </w:rPr>
        <w:t>, or a difference that is due to a chance effect associated with the random sampling process.</w:t>
      </w:r>
    </w:p>
    <w:p w14:paraId="429F6EDF" w14:textId="7CCCB22A" w:rsidR="00637455" w:rsidRPr="00ED3757" w:rsidRDefault="003E682A" w:rsidP="008073D0">
      <w:r>
        <w:t>Generally, there is a little bit of fluctuation in sample data and we wouldn’t expect the sample proportion to be exactly 0.</w:t>
      </w:r>
      <w:r w:rsidR="00566156">
        <w:t>5</w:t>
      </w:r>
      <w:r>
        <w:t xml:space="preserve">, even if </w:t>
      </w:r>
      <w:r w:rsidR="008B2E33">
        <w:t>that was the true value of the population parameter.</w:t>
      </w:r>
    </w:p>
    <w:p w14:paraId="7065F89F" w14:textId="0055A99D" w:rsidR="00637455" w:rsidRDefault="00E41B7F" w:rsidP="008073D0">
      <w:pPr>
        <w:rPr>
          <w:rFonts w:eastAsiaTheme="minorEastAsia"/>
          <w:b/>
        </w:rPr>
      </w:pPr>
      <w:r>
        <w:rPr>
          <w:rFonts w:eastAsiaTheme="minorEastAsia"/>
        </w:rPr>
        <w:t xml:space="preserve">The key to deciding in a more formal manner whether to believe the null hypothesis or the alternative hypothesis is to </w:t>
      </w:r>
      <w:r w:rsidR="00D444C0" w:rsidRPr="00D444C0">
        <w:rPr>
          <w:rFonts w:eastAsiaTheme="minorEastAsia"/>
          <w:b/>
        </w:rPr>
        <w:t>figure out how much variability in  </w:t>
      </w:r>
      <m:oMath>
        <m:acc>
          <m:accPr>
            <m:ctrlPr>
              <w:rPr>
                <w:rFonts w:ascii="Cambria Math" w:eastAsiaTheme="minorEastAsia" w:hAnsi="Cambria Math"/>
                <w:b/>
                <w:i/>
              </w:rPr>
            </m:ctrlPr>
          </m:accPr>
          <m:e>
            <m:r>
              <m:rPr>
                <m:sty m:val="bi"/>
              </m:rPr>
              <w:rPr>
                <w:rFonts w:ascii="Cambria Math" w:eastAsiaTheme="minorEastAsia" w:hAnsi="Cambria Math"/>
              </w:rPr>
              <m:t>p</m:t>
            </m:r>
          </m:e>
        </m:acc>
      </m:oMath>
      <w:r w:rsidR="00D444C0" w:rsidRPr="00D444C0">
        <w:rPr>
          <w:rFonts w:eastAsiaTheme="minorEastAsia"/>
          <w:b/>
        </w:rPr>
        <w:t xml:space="preserve"> can be expected in a run of 30 coin flips.</w:t>
      </w:r>
    </w:p>
    <w:p w14:paraId="7158A01C" w14:textId="7FE8ECB4" w:rsidR="00D444C0" w:rsidRPr="00D444C0" w:rsidRDefault="004E24CA" w:rsidP="008073D0">
      <w:pPr>
        <w:rPr>
          <w:rFonts w:eastAsiaTheme="minorEastAsia"/>
        </w:rPr>
      </w:pPr>
      <w:r>
        <w:rPr>
          <w:rFonts w:eastAsiaTheme="minorEastAsia"/>
        </w:rPr>
        <w:t>We can use technology to simulate the sampling distribution of  </w:t>
      </w:r>
      <m:oMath>
        <m:acc>
          <m:accPr>
            <m:ctrlPr>
              <w:rPr>
                <w:rFonts w:ascii="Cambria Math" w:eastAsiaTheme="minorEastAsia" w:hAnsi="Cambria Math"/>
                <w:i/>
              </w:rPr>
            </m:ctrlPr>
          </m:accPr>
          <m:e>
            <m:r>
              <w:rPr>
                <w:rFonts w:ascii="Cambria Math" w:eastAsiaTheme="minorEastAsia" w:hAnsi="Cambria Math"/>
              </w:rPr>
              <m:t>p</m:t>
            </m:r>
          </m:e>
        </m:acc>
      </m:oMath>
      <w:r w:rsidR="001B7608">
        <w:rPr>
          <w:rFonts w:eastAsiaTheme="minorEastAsia"/>
        </w:rPr>
        <w:t xml:space="preserve"> under the assumption that </w:t>
      </w:r>
      <m:oMath>
        <m:r>
          <w:rPr>
            <w:rFonts w:ascii="Cambria Math" w:eastAsiaTheme="minorEastAsia" w:hAnsi="Cambria Math"/>
          </w:rPr>
          <m:t>p=0.5</m:t>
        </m:r>
      </m:oMath>
      <w:r w:rsidR="001B7608">
        <w:rPr>
          <w:rFonts w:eastAsiaTheme="minorEastAsia"/>
        </w:rPr>
        <w:t>.</w:t>
      </w:r>
    </w:p>
    <w:p w14:paraId="365964B1" w14:textId="77777777" w:rsidR="00ED3757" w:rsidRDefault="00ED3757" w:rsidP="008073D0">
      <w:pPr>
        <w:rPr>
          <w:rFonts w:eastAsiaTheme="minorEastAsia"/>
        </w:rPr>
      </w:pPr>
    </w:p>
    <w:p w14:paraId="65262205" w14:textId="77777777" w:rsidR="00ED3757" w:rsidRDefault="00ED3757" w:rsidP="008073D0">
      <w:pPr>
        <w:rPr>
          <w:rFonts w:eastAsiaTheme="minorEastAsia"/>
        </w:rPr>
      </w:pPr>
    </w:p>
    <w:p w14:paraId="406789A0" w14:textId="735C4894" w:rsidR="003C4815" w:rsidRDefault="003013BD" w:rsidP="00823E36">
      <w:pPr>
        <w:rPr>
          <w:rFonts w:eastAsiaTheme="minorEastAsia"/>
        </w:rPr>
      </w:pPr>
      <w:r>
        <w:rPr>
          <w:rFonts w:eastAsiaTheme="minorEastAsia"/>
        </w:rPr>
        <w:t xml:space="preserve">Navigate to the website: </w:t>
      </w:r>
      <w:hyperlink r:id="rId11" w:history="1">
        <w:r w:rsidR="00823E36">
          <w:rPr>
            <w:rStyle w:val="Hyperlink"/>
          </w:rPr>
          <w:t>https://shiny.stt.msu.edu/fairbour/Demo/OnePropResampling/</w:t>
        </w:r>
      </w:hyperlink>
      <w:r w:rsidR="00823E36">
        <w:t xml:space="preserve"> </w:t>
      </w:r>
      <w:bookmarkStart w:id="0" w:name="_GoBack"/>
      <w:bookmarkEnd w:id="0"/>
      <w:r w:rsidR="003C4815">
        <w:rPr>
          <w:rFonts w:eastAsiaTheme="minorEastAsia"/>
        </w:rPr>
        <w:t>Ensure that the Probability of Success is set of 0.5 and that the sample size is the same as your original experiment</w:t>
      </w:r>
      <w:proofErr w:type="gramStart"/>
      <w:r w:rsidR="003C4815">
        <w:rPr>
          <w:rFonts w:eastAsiaTheme="minorEastAsia"/>
        </w:rPr>
        <w:t xml:space="preserve">, </w:t>
      </w:r>
      <w:proofErr w:type="gramEnd"/>
      <m:oMath>
        <m:r>
          <w:rPr>
            <w:rFonts w:ascii="Cambria Math" w:eastAsiaTheme="minorEastAsia" w:hAnsi="Cambria Math"/>
          </w:rPr>
          <m:t>n=30</m:t>
        </m:r>
      </m:oMath>
      <w:r w:rsidR="003C4815">
        <w:rPr>
          <w:rFonts w:eastAsiaTheme="minorEastAsia"/>
        </w:rPr>
        <w:t>.</w:t>
      </w:r>
    </w:p>
    <w:p w14:paraId="55D6A821" w14:textId="1C16F60B" w:rsidR="003C4815" w:rsidRDefault="003C4815" w:rsidP="003C4815">
      <w:pPr>
        <w:pStyle w:val="ListParagraph"/>
        <w:ind w:left="360"/>
        <w:rPr>
          <w:rFonts w:eastAsiaTheme="minorEastAsia"/>
        </w:rPr>
      </w:pPr>
    </w:p>
    <w:p w14:paraId="37E9C6E8" w14:textId="735095D6" w:rsidR="003C4815" w:rsidRDefault="003C4815" w:rsidP="003C4815">
      <w:pPr>
        <w:pStyle w:val="ListParagraph"/>
        <w:numPr>
          <w:ilvl w:val="0"/>
          <w:numId w:val="8"/>
        </w:numPr>
        <w:rPr>
          <w:rFonts w:eastAsiaTheme="minorEastAsia"/>
        </w:rPr>
      </w:pPr>
      <w:r>
        <w:rPr>
          <w:rFonts w:eastAsiaTheme="minorEastAsia"/>
        </w:rPr>
        <w:t xml:space="preserve">Where </w:t>
      </w:r>
      <w:r w:rsidR="007625F3">
        <w:rPr>
          <w:rFonts w:eastAsiaTheme="minorEastAsia"/>
        </w:rPr>
        <w:t>the app says “Shuffle how many times?</w:t>
      </w:r>
      <w:proofErr w:type="gramStart"/>
      <w:r w:rsidR="007625F3">
        <w:rPr>
          <w:rFonts w:eastAsiaTheme="minorEastAsia"/>
        </w:rPr>
        <w:t>”,</w:t>
      </w:r>
      <w:proofErr w:type="gramEnd"/>
      <w:r w:rsidR="007625F3">
        <w:rPr>
          <w:rFonts w:eastAsiaTheme="minorEastAsia"/>
        </w:rPr>
        <w:t xml:space="preserve"> enter </w:t>
      </w:r>
      <w:r w:rsidR="001D7A9E">
        <w:rPr>
          <w:rFonts w:eastAsiaTheme="minorEastAsia"/>
        </w:rPr>
        <w:t>5,000</w:t>
      </w:r>
      <w:r w:rsidR="007625F3">
        <w:rPr>
          <w:rFonts w:eastAsiaTheme="minorEastAsia"/>
        </w:rPr>
        <w:t>. Press the Shuffle button below.</w:t>
      </w:r>
      <w:r w:rsidR="009B0D10">
        <w:rPr>
          <w:rFonts w:eastAsiaTheme="minorEastAsia"/>
        </w:rPr>
        <w:t xml:space="preserve"> Continue to press the Shuffle button to increase the number of simulations. As the number of simulations increases, what proportion of the simulated coin-flip samples produce a  </w:t>
      </w:r>
      <m:oMath>
        <m:acc>
          <m:accPr>
            <m:ctrlPr>
              <w:rPr>
                <w:rFonts w:ascii="Cambria Math" w:eastAsiaTheme="minorEastAsia" w:hAnsi="Cambria Math"/>
                <w:i/>
              </w:rPr>
            </m:ctrlPr>
          </m:accPr>
          <m:e>
            <m:r>
              <w:rPr>
                <w:rFonts w:ascii="Cambria Math" w:eastAsiaTheme="minorEastAsia" w:hAnsi="Cambria Math"/>
              </w:rPr>
              <m:t>p</m:t>
            </m:r>
          </m:e>
        </m:acc>
      </m:oMath>
      <w:r w:rsidR="009B0D10">
        <w:rPr>
          <w:rFonts w:eastAsiaTheme="minorEastAsia"/>
        </w:rPr>
        <w:t xml:space="preserve"> value </w:t>
      </w:r>
      <w:r w:rsidR="00ED3757">
        <w:rPr>
          <w:rFonts w:eastAsiaTheme="minorEastAsia"/>
        </w:rPr>
        <w:t>as extreme as the one in your original sample?</w:t>
      </w:r>
    </w:p>
    <w:p w14:paraId="02C10075" w14:textId="199DD206" w:rsidR="007625F3" w:rsidRDefault="007625F3" w:rsidP="007625F3">
      <w:pPr>
        <w:pStyle w:val="ListParagraph"/>
        <w:rPr>
          <w:rFonts w:eastAsiaTheme="minorEastAsia"/>
        </w:rPr>
      </w:pPr>
    </w:p>
    <w:p w14:paraId="568EE501" w14:textId="67A89187" w:rsidR="00553AB7" w:rsidRDefault="00553AB7" w:rsidP="007625F3">
      <w:pPr>
        <w:pStyle w:val="ListParagraph"/>
        <w:rPr>
          <w:rFonts w:eastAsiaTheme="minorEastAsia"/>
        </w:rPr>
      </w:pPr>
    </w:p>
    <w:p w14:paraId="48E3E77F" w14:textId="0F03DACE" w:rsidR="00553AB7" w:rsidRDefault="00553AB7" w:rsidP="007625F3">
      <w:pPr>
        <w:pStyle w:val="ListParagraph"/>
        <w:rPr>
          <w:rFonts w:eastAsiaTheme="minorEastAsia"/>
        </w:rPr>
      </w:pPr>
    </w:p>
    <w:p w14:paraId="21EDD972" w14:textId="3CBB9E44" w:rsidR="00553AB7" w:rsidRDefault="00553AB7" w:rsidP="007625F3">
      <w:pPr>
        <w:pStyle w:val="ListParagraph"/>
        <w:rPr>
          <w:rFonts w:eastAsiaTheme="minorEastAsia"/>
        </w:rPr>
      </w:pPr>
    </w:p>
    <w:p w14:paraId="04B364DB" w14:textId="77777777" w:rsidR="00553AB7" w:rsidRPr="007625F3" w:rsidRDefault="00553AB7" w:rsidP="007625F3">
      <w:pPr>
        <w:pStyle w:val="ListParagraph"/>
        <w:rPr>
          <w:rFonts w:eastAsiaTheme="minorEastAsia"/>
        </w:rPr>
      </w:pPr>
    </w:p>
    <w:p w14:paraId="473C1698" w14:textId="77777777" w:rsidR="00DD177F" w:rsidRDefault="00DD177F" w:rsidP="00ED3757"/>
    <w:p w14:paraId="4EF4A73C" w14:textId="77777777" w:rsidR="00ED3757" w:rsidRDefault="00ED3757" w:rsidP="00ED3757">
      <w:r>
        <w:t>Recall our two competing claims:</w:t>
      </w:r>
    </w:p>
    <w:p w14:paraId="1AC09811" w14:textId="77777777" w:rsidR="00ED3757" w:rsidRDefault="0060709E" w:rsidP="00ED3757">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00ED3757" w:rsidRPr="00C45505">
        <w:rPr>
          <w:rFonts w:eastAsiaTheme="minorEastAsia"/>
          <w:b/>
        </w:rPr>
        <w:t xml:space="preserve"> the coin is unbiased.</w:t>
      </w:r>
      <w:r w:rsidR="00ED3757">
        <w:rPr>
          <w:rFonts w:eastAsiaTheme="minorEastAsia"/>
        </w:rPr>
        <w:t xml:space="preserve"> The true proportion of flips that land on heads is </w:t>
      </w:r>
      <m:oMath>
        <m:r>
          <w:rPr>
            <w:rFonts w:ascii="Cambria Math" w:eastAsiaTheme="minorEastAsia" w:hAnsi="Cambria Math"/>
          </w:rPr>
          <m:t>p=0.5</m:t>
        </m:r>
      </m:oMath>
      <w:r w:rsidR="00ED3757">
        <w:rPr>
          <w:rFonts w:eastAsiaTheme="minorEastAsia"/>
        </w:rPr>
        <w:t xml:space="preserve"> and any observed difference in sample results is due to chance. </w:t>
      </w:r>
    </w:p>
    <w:p w14:paraId="699693E6" w14:textId="77777777" w:rsidR="00ED3757" w:rsidRDefault="0060709E" w:rsidP="00ED3757">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00ED3757" w:rsidRPr="00C45505">
        <w:rPr>
          <w:rFonts w:eastAsiaTheme="minorEastAsia"/>
          <w:b/>
        </w:rPr>
        <w:t xml:space="preserve"> the coin is biased.</w:t>
      </w:r>
      <w:r w:rsidR="00ED3757">
        <w:rPr>
          <w:rFonts w:eastAsiaTheme="minorEastAsia"/>
        </w:rPr>
        <w:t xml:space="preserve"> The true proportion of flips that land on heads is something other than 0.5 [i.e., </w:t>
      </w:r>
      <m:oMath>
        <m:r>
          <w:rPr>
            <w:rFonts w:ascii="Cambria Math" w:eastAsiaTheme="minorEastAsia" w:hAnsi="Cambria Math"/>
          </w:rPr>
          <m:t>p≠0.5</m:t>
        </m:r>
      </m:oMath>
      <w:r w:rsidR="00ED3757">
        <w:rPr>
          <w:rFonts w:eastAsiaTheme="minorEastAsia"/>
        </w:rPr>
        <w:t>] and the observed difference in sample results reflects the fact that the null value poorly describes the behavior of the biased coin.</w:t>
      </w:r>
    </w:p>
    <w:p w14:paraId="4FA38365" w14:textId="62804661" w:rsidR="00ED3757" w:rsidRDefault="002A1516" w:rsidP="00ED3757">
      <w:r>
        <w:t>When we conduct formal studies, we reject a hypothesis if our data strongly conflict with it. In this instance, we simulated how the</w:t>
      </w:r>
      <w:r w:rsidR="0064384C">
        <w:t xml:space="preserve"> potentially-biased</w:t>
      </w:r>
      <w:r>
        <w:t xml:space="preserve"> coin ought to behave if it were, in fact, unbiased, and then computed the proportion of </w:t>
      </w:r>
      <w:r w:rsidR="0064384C">
        <w:t>simulated  </w:t>
      </w:r>
      <m:oMath>
        <m:acc>
          <m:accPr>
            <m:ctrlPr>
              <w:rPr>
                <w:rFonts w:ascii="Cambria Math" w:hAnsi="Cambria Math"/>
                <w:i/>
              </w:rPr>
            </m:ctrlPr>
          </m:accPr>
          <m:e>
            <m:r>
              <w:rPr>
                <w:rFonts w:ascii="Cambria Math" w:hAnsi="Cambria Math"/>
              </w:rPr>
              <m:t>p</m:t>
            </m:r>
          </m:e>
        </m:acc>
      </m:oMath>
      <w:r w:rsidR="0064384C">
        <w:rPr>
          <w:rFonts w:eastAsiaTheme="minorEastAsia"/>
        </w:rPr>
        <w:t xml:space="preserve"> values</w:t>
      </w:r>
      <w:r>
        <w:t xml:space="preserve"> that deviated from the expected success rate of </w:t>
      </w:r>
      <m:oMath>
        <m:r>
          <w:rPr>
            <w:rFonts w:ascii="Cambria Math" w:hAnsi="Cambria Math"/>
          </w:rPr>
          <m:t>p=0.5</m:t>
        </m:r>
      </m:oMath>
      <w:r>
        <w:rPr>
          <w:rFonts w:eastAsiaTheme="minorEastAsia"/>
        </w:rPr>
        <w:t xml:space="preserve"> </w:t>
      </w:r>
      <w:r w:rsidR="0064384C">
        <w:rPr>
          <w:rFonts w:eastAsiaTheme="minorEastAsia"/>
        </w:rPr>
        <w:t>as much or more than our observed  </w:t>
      </w:r>
      <m:oMath>
        <m:acc>
          <m:accPr>
            <m:ctrlPr>
              <w:rPr>
                <w:rFonts w:ascii="Cambria Math" w:eastAsiaTheme="minorEastAsia" w:hAnsi="Cambria Math"/>
                <w:i/>
              </w:rPr>
            </m:ctrlPr>
          </m:accPr>
          <m:e>
            <m:r>
              <w:rPr>
                <w:rFonts w:ascii="Cambria Math" w:eastAsiaTheme="minorEastAsia" w:hAnsi="Cambria Math"/>
              </w:rPr>
              <m:t>p</m:t>
            </m:r>
            <m:ctrlPr>
              <w:rPr>
                <w:rFonts w:ascii="Cambria Math" w:hAnsi="Cambria Math"/>
                <w:i/>
              </w:rPr>
            </m:ctrlPr>
          </m:e>
        </m:acc>
      </m:oMath>
      <w:r w:rsidR="0064384C">
        <w:rPr>
          <w:rFonts w:eastAsiaTheme="minorEastAsia"/>
        </w:rPr>
        <w:t xml:space="preserve">. </w:t>
      </w:r>
    </w:p>
    <w:p w14:paraId="7289333D" w14:textId="2254F59E" w:rsidR="00882F81" w:rsidRDefault="005063D0" w:rsidP="00DD177F">
      <w:pPr>
        <w:pStyle w:val="ListParagraph"/>
        <w:numPr>
          <w:ilvl w:val="0"/>
          <w:numId w:val="8"/>
        </w:numPr>
      </w:pPr>
      <w:r>
        <w:t>Given your answer in (8), do you believe your coin is biased? How does your decision now compare to your earlier decision in (5)?</w:t>
      </w:r>
    </w:p>
    <w:p w14:paraId="5BC28DC1" w14:textId="51C51608" w:rsidR="00AD4794" w:rsidRDefault="00AD4794" w:rsidP="00882F81">
      <w:pPr>
        <w:pStyle w:val="ListParagraph"/>
        <w:ind w:left="1080"/>
      </w:pPr>
    </w:p>
    <w:p w14:paraId="10EB007C" w14:textId="227E44C7" w:rsidR="00AD4794" w:rsidRDefault="00AD4794" w:rsidP="00882F81">
      <w:pPr>
        <w:pStyle w:val="ListParagraph"/>
        <w:ind w:left="1080"/>
      </w:pPr>
    </w:p>
    <w:p w14:paraId="612154D1" w14:textId="56BFBD8D" w:rsidR="00AD4794" w:rsidRDefault="00AD4794" w:rsidP="00882F81">
      <w:pPr>
        <w:pStyle w:val="ListParagraph"/>
        <w:ind w:left="1080"/>
      </w:pPr>
    </w:p>
    <w:p w14:paraId="14D7AC15" w14:textId="637EEEBB" w:rsidR="00AD4794" w:rsidRDefault="00AD4794" w:rsidP="00882F81">
      <w:pPr>
        <w:pStyle w:val="ListParagraph"/>
        <w:ind w:left="1080"/>
      </w:pPr>
    </w:p>
    <w:p w14:paraId="17997492" w14:textId="77777777" w:rsidR="005E1C40" w:rsidRDefault="005E1C40" w:rsidP="00882F81">
      <w:pPr>
        <w:pStyle w:val="ListParagraph"/>
        <w:ind w:left="1080"/>
      </w:pPr>
    </w:p>
    <w:p w14:paraId="43ECD99D" w14:textId="501C5DFC" w:rsidR="00882F81" w:rsidRDefault="00553AB7" w:rsidP="00553AB7">
      <w:pPr>
        <w:rPr>
          <w:b/>
          <w:color w:val="000000" w:themeColor="text1"/>
        </w:rPr>
      </w:pPr>
      <w:r w:rsidRPr="00FF6F6E">
        <w:rPr>
          <w:b/>
          <w:color w:val="000000" w:themeColor="text1"/>
        </w:rPr>
        <w:t xml:space="preserve">Task </w:t>
      </w:r>
      <w:r>
        <w:rPr>
          <w:b/>
          <w:color w:val="000000" w:themeColor="text1"/>
        </w:rPr>
        <w:t>3</w:t>
      </w:r>
      <w:r w:rsidRPr="00FF6F6E">
        <w:rPr>
          <w:b/>
          <w:color w:val="000000" w:themeColor="text1"/>
        </w:rPr>
        <w:t xml:space="preserve"> – </w:t>
      </w:r>
      <w:r>
        <w:rPr>
          <w:b/>
          <w:color w:val="000000" w:themeColor="text1"/>
        </w:rPr>
        <w:t>Try another example</w:t>
      </w:r>
    </w:p>
    <w:p w14:paraId="6B4E7093" w14:textId="4625D62F" w:rsidR="00553AB7" w:rsidRDefault="00553AB7" w:rsidP="00553AB7">
      <w:pPr>
        <w:rPr>
          <w:color w:val="000000" w:themeColor="text1"/>
        </w:rPr>
      </w:pPr>
      <w:r>
        <w:rPr>
          <w:color w:val="000000" w:themeColor="text1"/>
        </w:rPr>
        <w:t xml:space="preserve">In the previous task, you likely learned that bending a coin </w:t>
      </w:r>
      <w:r>
        <w:rPr>
          <w:i/>
          <w:color w:val="000000" w:themeColor="text1"/>
        </w:rPr>
        <w:t xml:space="preserve">does not </w:t>
      </w:r>
      <w:r>
        <w:rPr>
          <w:color w:val="000000" w:themeColor="text1"/>
        </w:rPr>
        <w:t xml:space="preserve">in fact bias </w:t>
      </w:r>
      <w:r w:rsidR="005E6EEF">
        <w:rPr>
          <w:color w:val="000000" w:themeColor="text1"/>
        </w:rPr>
        <w:t xml:space="preserve">its chance of landing on heads. Is this also the case for coins that are </w:t>
      </w:r>
      <w:r w:rsidR="005E6EEF">
        <w:rPr>
          <w:b/>
          <w:color w:val="000000" w:themeColor="text1"/>
        </w:rPr>
        <w:t>spun</w:t>
      </w:r>
      <w:r w:rsidR="005E6EEF">
        <w:rPr>
          <w:color w:val="000000" w:themeColor="text1"/>
        </w:rPr>
        <w:t>?</w:t>
      </w:r>
      <w:r w:rsidR="0044374A">
        <w:rPr>
          <w:color w:val="000000" w:themeColor="text1"/>
        </w:rPr>
        <w:t xml:space="preserve"> We establish two competing claims:</w:t>
      </w:r>
    </w:p>
    <w:p w14:paraId="143F224D" w14:textId="0D00F798" w:rsidR="0044374A" w:rsidRDefault="0060709E" w:rsidP="0044374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0044374A" w:rsidRPr="00C45505">
        <w:rPr>
          <w:rFonts w:eastAsiaTheme="minorEastAsia"/>
          <w:b/>
        </w:rPr>
        <w:t xml:space="preserve"> the coin is unbiased.</w:t>
      </w:r>
      <w:r w:rsidR="0044374A">
        <w:rPr>
          <w:rFonts w:eastAsiaTheme="minorEastAsia"/>
        </w:rPr>
        <w:t xml:space="preserve"> The true proportion of </w:t>
      </w:r>
      <w:r w:rsidR="0044374A" w:rsidRPr="0044374A">
        <w:rPr>
          <w:rFonts w:eastAsiaTheme="minorEastAsia"/>
          <w:b/>
        </w:rPr>
        <w:t>spins</w:t>
      </w:r>
      <w:r w:rsidR="0044374A">
        <w:rPr>
          <w:rFonts w:eastAsiaTheme="minorEastAsia"/>
        </w:rPr>
        <w:t xml:space="preserve"> that end on heads is </w:t>
      </w:r>
      <m:oMath>
        <m:r>
          <w:rPr>
            <w:rFonts w:ascii="Cambria Math" w:eastAsiaTheme="minorEastAsia" w:hAnsi="Cambria Math"/>
          </w:rPr>
          <m:t>p=0.5</m:t>
        </m:r>
      </m:oMath>
      <w:r w:rsidR="0044374A">
        <w:rPr>
          <w:rFonts w:eastAsiaTheme="minorEastAsia"/>
        </w:rPr>
        <w:t xml:space="preserve"> and any observed difference in sample results is due to chance. </w:t>
      </w:r>
    </w:p>
    <w:p w14:paraId="55139A4B" w14:textId="0D7DA0C3" w:rsidR="0044374A" w:rsidRDefault="0060709E" w:rsidP="0044374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0044374A" w:rsidRPr="00C45505">
        <w:rPr>
          <w:rFonts w:eastAsiaTheme="minorEastAsia"/>
          <w:b/>
        </w:rPr>
        <w:t xml:space="preserve"> the coin is biased.</w:t>
      </w:r>
      <w:r w:rsidR="0044374A">
        <w:rPr>
          <w:rFonts w:eastAsiaTheme="minorEastAsia"/>
        </w:rPr>
        <w:t xml:space="preserve"> The true proportion of </w:t>
      </w:r>
      <w:r w:rsidR="0044374A" w:rsidRPr="0044374A">
        <w:rPr>
          <w:rFonts w:eastAsiaTheme="minorEastAsia"/>
          <w:b/>
        </w:rPr>
        <w:t>spins</w:t>
      </w:r>
      <w:r w:rsidR="0044374A">
        <w:rPr>
          <w:rFonts w:eastAsiaTheme="minorEastAsia"/>
        </w:rPr>
        <w:t xml:space="preserve"> that end on heads is something other than 0.5 [i.e., </w:t>
      </w:r>
      <m:oMath>
        <m:r>
          <w:rPr>
            <w:rFonts w:ascii="Cambria Math" w:eastAsiaTheme="minorEastAsia" w:hAnsi="Cambria Math"/>
          </w:rPr>
          <m:t>p≠0.5</m:t>
        </m:r>
      </m:oMath>
      <w:r w:rsidR="0044374A">
        <w:rPr>
          <w:rFonts w:eastAsiaTheme="minorEastAsia"/>
        </w:rPr>
        <w:t>] and the observed difference in sample results reflects the fact that the null value poorly describes the behavior of the biased coin.</w:t>
      </w:r>
    </w:p>
    <w:p w14:paraId="3496B233" w14:textId="278D0413" w:rsidR="0044374A" w:rsidRDefault="0044374A" w:rsidP="00553AB7">
      <w:pPr>
        <w:rPr>
          <w:color w:val="000000" w:themeColor="text1"/>
        </w:rPr>
      </w:pPr>
    </w:p>
    <w:p w14:paraId="67E21F52" w14:textId="77777777" w:rsidR="0044374A" w:rsidRDefault="0044374A" w:rsidP="00553AB7">
      <w:pPr>
        <w:rPr>
          <w:color w:val="000000" w:themeColor="text1"/>
        </w:rPr>
      </w:pPr>
    </w:p>
    <w:p w14:paraId="27FBE5D2" w14:textId="2056A5A5" w:rsidR="005E1C40" w:rsidRPr="00106822" w:rsidRDefault="005E1C40" w:rsidP="005E1C40">
      <w:pPr>
        <w:pStyle w:val="ListParagraph"/>
        <w:numPr>
          <w:ilvl w:val="0"/>
          <w:numId w:val="8"/>
        </w:numPr>
      </w:pPr>
      <w:r w:rsidRPr="005E1C40">
        <w:rPr>
          <w:b/>
        </w:rPr>
        <w:lastRenderedPageBreak/>
        <w:t>Spin</w:t>
      </w:r>
      <w:r>
        <w:t xml:space="preserve"> your coin 30 times and record the outcome. The coin </w:t>
      </w:r>
      <w:r w:rsidR="0044374A">
        <w:t>must end on the same surface it began spinning on [i.e., do not allow it to drop from the table to the floor].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340"/>
      </w:tblGrid>
      <w:tr w:rsidR="005E1C40" w:rsidRPr="00106822" w14:paraId="03C6DF4E" w14:textId="77777777" w:rsidTr="00EF569F">
        <w:trPr>
          <w:jc w:val="center"/>
        </w:trPr>
        <w:tc>
          <w:tcPr>
            <w:tcW w:w="2268" w:type="dxa"/>
            <w:shd w:val="clear" w:color="auto" w:fill="auto"/>
            <w:vAlign w:val="center"/>
          </w:tcPr>
          <w:p w14:paraId="05AC641D" w14:textId="77777777" w:rsidR="005E1C40" w:rsidRPr="00106822" w:rsidRDefault="005E1C40" w:rsidP="00EF569F">
            <w:pPr>
              <w:jc w:val="center"/>
            </w:pPr>
            <w:r>
              <w:t>Heads</w:t>
            </w:r>
          </w:p>
        </w:tc>
        <w:tc>
          <w:tcPr>
            <w:tcW w:w="2340" w:type="dxa"/>
            <w:shd w:val="clear" w:color="auto" w:fill="auto"/>
            <w:vAlign w:val="center"/>
          </w:tcPr>
          <w:p w14:paraId="41895034" w14:textId="77777777" w:rsidR="005E1C40" w:rsidRPr="00106822" w:rsidRDefault="005E1C40" w:rsidP="00EF569F">
            <w:pPr>
              <w:jc w:val="center"/>
            </w:pPr>
            <w:r>
              <w:t>Tails</w:t>
            </w:r>
          </w:p>
        </w:tc>
        <w:tc>
          <w:tcPr>
            <w:tcW w:w="2340" w:type="dxa"/>
          </w:tcPr>
          <w:p w14:paraId="4BD6A00D" w14:textId="77777777" w:rsidR="005E1C40" w:rsidRPr="00106822" w:rsidRDefault="005E1C40" w:rsidP="00EF569F">
            <w:pPr>
              <w:jc w:val="center"/>
            </w:pPr>
            <w:r>
              <w:t>Total</w:t>
            </w:r>
          </w:p>
        </w:tc>
      </w:tr>
      <w:tr w:rsidR="005E1C40" w:rsidRPr="00106822" w14:paraId="03B477F4" w14:textId="77777777" w:rsidTr="00EF569F">
        <w:trPr>
          <w:trHeight w:val="638"/>
          <w:jc w:val="center"/>
        </w:trPr>
        <w:tc>
          <w:tcPr>
            <w:tcW w:w="2268" w:type="dxa"/>
            <w:shd w:val="clear" w:color="auto" w:fill="auto"/>
          </w:tcPr>
          <w:p w14:paraId="7F7158DF" w14:textId="77777777" w:rsidR="005E1C40" w:rsidRPr="00106822" w:rsidRDefault="005E1C40" w:rsidP="00EF569F"/>
        </w:tc>
        <w:tc>
          <w:tcPr>
            <w:tcW w:w="2340" w:type="dxa"/>
            <w:shd w:val="clear" w:color="auto" w:fill="auto"/>
          </w:tcPr>
          <w:p w14:paraId="3A6B634A" w14:textId="77777777" w:rsidR="005E1C40" w:rsidRPr="00106822" w:rsidRDefault="005E1C40" w:rsidP="00EF569F"/>
        </w:tc>
        <w:tc>
          <w:tcPr>
            <w:tcW w:w="2340" w:type="dxa"/>
          </w:tcPr>
          <w:p w14:paraId="44CCE686" w14:textId="77777777" w:rsidR="005E1C40" w:rsidRPr="00106822" w:rsidRDefault="005E1C40" w:rsidP="00EF569F"/>
        </w:tc>
      </w:tr>
    </w:tbl>
    <w:p w14:paraId="22766D6F" w14:textId="77777777" w:rsidR="00E465FE" w:rsidRDefault="00E465FE" w:rsidP="00553AB7"/>
    <w:p w14:paraId="5D2CB77F" w14:textId="77777777" w:rsidR="00E465FE" w:rsidRDefault="00E465FE" w:rsidP="00E465FE">
      <w:pPr>
        <w:pStyle w:val="ListParagraph"/>
        <w:numPr>
          <w:ilvl w:val="0"/>
          <w:numId w:val="8"/>
        </w:numPr>
      </w:pPr>
      <w:r>
        <w:t>Compute the sample proportion of heads,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oMath>
      <w:r>
        <w:t xml:space="preserve">. Given your findings, would you conclude that your coin is biased [i.e., reject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Pr>
          <w:rFonts w:eastAsiaTheme="minorEastAsia"/>
        </w:rPr>
        <w:t xml:space="preserve"> in favor of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Pr>
          <w:rFonts w:eastAsiaTheme="minorEastAsia"/>
        </w:rPr>
        <w:t>]?</w:t>
      </w:r>
    </w:p>
    <w:p w14:paraId="17887734" w14:textId="1C5565B8" w:rsidR="00E465FE" w:rsidRDefault="00E465FE" w:rsidP="00E465FE">
      <w:pPr>
        <w:pStyle w:val="ListParagraph"/>
        <w:ind w:left="360"/>
      </w:pPr>
    </w:p>
    <w:p w14:paraId="132BF440" w14:textId="77777777" w:rsidR="00CC4231" w:rsidRDefault="00CC4231" w:rsidP="00E465FE">
      <w:pPr>
        <w:pStyle w:val="ListParagraph"/>
        <w:ind w:left="360"/>
      </w:pPr>
    </w:p>
    <w:p w14:paraId="6951C73A" w14:textId="77777777" w:rsidR="00E465FE" w:rsidRDefault="00E465FE" w:rsidP="00E465FE">
      <w:pPr>
        <w:pStyle w:val="ListParagraph"/>
        <w:ind w:left="360"/>
      </w:pPr>
    </w:p>
    <w:p w14:paraId="0154E4E6" w14:textId="77777777" w:rsidR="00E465FE" w:rsidRDefault="0060709E" w:rsidP="00E465FE">
      <w:pPr>
        <w:pStyle w:val="ListParagraph"/>
        <w:ind w:left="360"/>
      </w:pP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r>
          <w:rPr>
            <w:rFonts w:ascii="Cambria Math" w:eastAsiaTheme="minorEastAsia" w:hAnsi="Cambria Math"/>
          </w:rPr>
          <m:t>=</m:t>
        </m:r>
      </m:oMath>
      <w:r w:rsidR="00E465FE">
        <w:rPr>
          <w:rFonts w:eastAsiaTheme="minorEastAsia"/>
        </w:rPr>
        <w:t xml:space="preserve"> __________________</w:t>
      </w:r>
    </w:p>
    <w:p w14:paraId="30DE0374" w14:textId="77777777" w:rsidR="00E465FE" w:rsidRDefault="00E465FE" w:rsidP="00E465FE">
      <w:pPr>
        <w:pStyle w:val="ListParagraph"/>
        <w:ind w:left="360"/>
      </w:pPr>
    </w:p>
    <w:p w14:paraId="13C8135C" w14:textId="5186481C" w:rsidR="00E465FE" w:rsidRDefault="00E465FE" w:rsidP="00E465FE">
      <w:pPr>
        <w:rPr>
          <w:rFonts w:eastAsiaTheme="minorEastAsia"/>
        </w:rPr>
      </w:pPr>
      <w:r>
        <w:rPr>
          <w:rFonts w:eastAsiaTheme="minorEastAsia"/>
        </w:rPr>
        <w:t xml:space="preserve">Return to the website: </w:t>
      </w:r>
      <w:hyperlink r:id="rId12" w:history="1">
        <w:r w:rsidR="00823E36">
          <w:rPr>
            <w:rStyle w:val="Hyperlink"/>
          </w:rPr>
          <w:t>https://shiny.stt.msu.edu/fairbour/Demo/OnePropResampling/</w:t>
        </w:r>
      </w:hyperlink>
    </w:p>
    <w:p w14:paraId="7D9B65EB" w14:textId="77777777" w:rsidR="00E465FE" w:rsidRDefault="00E465FE" w:rsidP="00E465FE">
      <w:pPr>
        <w:pStyle w:val="ListParagraph"/>
        <w:numPr>
          <w:ilvl w:val="0"/>
          <w:numId w:val="8"/>
        </w:numPr>
        <w:rPr>
          <w:rFonts w:eastAsiaTheme="minorEastAsia"/>
        </w:rPr>
      </w:pPr>
      <w:r>
        <w:rPr>
          <w:rFonts w:eastAsiaTheme="minorEastAsia"/>
        </w:rPr>
        <w:t>Ensure that the Probability of Success is set of 0.5 and that the sample size is the same as your original experiment</w:t>
      </w:r>
      <w:proofErr w:type="gramStart"/>
      <w:r>
        <w:rPr>
          <w:rFonts w:eastAsiaTheme="minorEastAsia"/>
        </w:rPr>
        <w:t xml:space="preserve">, </w:t>
      </w:r>
      <w:proofErr w:type="gramEnd"/>
      <m:oMath>
        <m:r>
          <w:rPr>
            <w:rFonts w:ascii="Cambria Math" w:eastAsiaTheme="minorEastAsia" w:hAnsi="Cambria Math"/>
          </w:rPr>
          <m:t>n=30</m:t>
        </m:r>
      </m:oMath>
      <w:r>
        <w:rPr>
          <w:rFonts w:eastAsiaTheme="minorEastAsia"/>
        </w:rPr>
        <w:t>.</w:t>
      </w:r>
    </w:p>
    <w:p w14:paraId="4DA1DCBC" w14:textId="77777777" w:rsidR="00E465FE" w:rsidRDefault="00E465FE" w:rsidP="00E465FE">
      <w:pPr>
        <w:pStyle w:val="ListParagraph"/>
        <w:ind w:left="360"/>
        <w:rPr>
          <w:rFonts w:eastAsiaTheme="minorEastAsia"/>
        </w:rPr>
      </w:pPr>
    </w:p>
    <w:p w14:paraId="75CC3C58" w14:textId="08EFEE7A" w:rsidR="00BA5CEF" w:rsidRPr="00B140EA" w:rsidRDefault="00E465FE" w:rsidP="00E465FE">
      <w:pPr>
        <w:pStyle w:val="ListParagraph"/>
        <w:numPr>
          <w:ilvl w:val="0"/>
          <w:numId w:val="8"/>
        </w:numPr>
        <w:rPr>
          <w:rFonts w:eastAsiaTheme="minorEastAsia"/>
        </w:rPr>
      </w:pPr>
      <w:r>
        <w:rPr>
          <w:rFonts w:eastAsiaTheme="minorEastAsia"/>
        </w:rPr>
        <w:t>Where the app says “Shuffle how many times?</w:t>
      </w:r>
      <w:proofErr w:type="gramStart"/>
      <w:r>
        <w:rPr>
          <w:rFonts w:eastAsiaTheme="minorEastAsia"/>
        </w:rPr>
        <w:t>”,</w:t>
      </w:r>
      <w:proofErr w:type="gramEnd"/>
      <w:r>
        <w:rPr>
          <w:rFonts w:eastAsiaTheme="minorEastAsia"/>
        </w:rPr>
        <w:t xml:space="preserve"> enter 5,000. Press the Shuffle button below. Continue to press the Shuffle button to increase the number of simulations. As the number of simulations increases, what proportion of the simulated coin-flip samples produce a  </w:t>
      </w:r>
      <m:oMath>
        <m:acc>
          <m:accPr>
            <m:ctrlPr>
              <w:rPr>
                <w:rFonts w:ascii="Cambria Math" w:eastAsiaTheme="minorEastAsia" w:hAnsi="Cambria Math"/>
                <w:i/>
              </w:rPr>
            </m:ctrlPr>
          </m:accPr>
          <m:e>
            <m:r>
              <w:rPr>
                <w:rFonts w:ascii="Cambria Math" w:eastAsiaTheme="minorEastAsia" w:hAnsi="Cambria Math"/>
              </w:rPr>
              <m:t>p</m:t>
            </m:r>
          </m:e>
        </m:acc>
      </m:oMath>
      <w:r>
        <w:rPr>
          <w:rFonts w:eastAsiaTheme="minorEastAsia"/>
        </w:rPr>
        <w:t xml:space="preserve"> value as extreme as the one in your original sample?</w:t>
      </w:r>
    </w:p>
    <w:p w14:paraId="5DBD53FE" w14:textId="434C1CE0" w:rsidR="00BA5CEF" w:rsidRDefault="00BA5CEF" w:rsidP="00E465FE"/>
    <w:p w14:paraId="59FCA2E7" w14:textId="4C02567A" w:rsidR="00BA5CEF" w:rsidRDefault="00BA5CEF" w:rsidP="00E465FE"/>
    <w:p w14:paraId="10BC6901" w14:textId="2715074F" w:rsidR="00BA5CEF" w:rsidRDefault="00BA5CEF" w:rsidP="00E465FE"/>
    <w:p w14:paraId="6CC62129" w14:textId="6F098EB5" w:rsidR="00BA5CEF" w:rsidRDefault="00BA5CEF" w:rsidP="00E465FE">
      <w:r>
        <w:t>Recall our two hypotheses:</w:t>
      </w:r>
    </w:p>
    <w:p w14:paraId="1A73583D" w14:textId="77777777" w:rsidR="00BA5CEF" w:rsidRDefault="0060709E" w:rsidP="00BA5CEF">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00BA5CEF" w:rsidRPr="00C45505">
        <w:rPr>
          <w:rFonts w:eastAsiaTheme="minorEastAsia"/>
          <w:b/>
        </w:rPr>
        <w:t xml:space="preserve"> the coin is unbiased.</w:t>
      </w:r>
      <w:r w:rsidR="00BA5CEF">
        <w:rPr>
          <w:rFonts w:eastAsiaTheme="minorEastAsia"/>
        </w:rPr>
        <w:t xml:space="preserve"> The true proportion of </w:t>
      </w:r>
      <w:r w:rsidR="00BA5CEF" w:rsidRPr="0044374A">
        <w:rPr>
          <w:rFonts w:eastAsiaTheme="minorEastAsia"/>
          <w:b/>
        </w:rPr>
        <w:t>spins</w:t>
      </w:r>
      <w:r w:rsidR="00BA5CEF">
        <w:rPr>
          <w:rFonts w:eastAsiaTheme="minorEastAsia"/>
        </w:rPr>
        <w:t xml:space="preserve"> that end on heads is </w:t>
      </w:r>
      <m:oMath>
        <m:r>
          <w:rPr>
            <w:rFonts w:ascii="Cambria Math" w:eastAsiaTheme="minorEastAsia" w:hAnsi="Cambria Math"/>
          </w:rPr>
          <m:t>p=0.5</m:t>
        </m:r>
      </m:oMath>
      <w:r w:rsidR="00BA5CEF">
        <w:rPr>
          <w:rFonts w:eastAsiaTheme="minorEastAsia"/>
        </w:rPr>
        <w:t xml:space="preserve"> and any observed difference in sample results is due to chance. </w:t>
      </w:r>
    </w:p>
    <w:p w14:paraId="5CB4AD90" w14:textId="7CDF15DA" w:rsidR="00BA5CEF" w:rsidRPr="00B140EA" w:rsidRDefault="0060709E" w:rsidP="00B140E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00BA5CEF" w:rsidRPr="00C45505">
        <w:rPr>
          <w:rFonts w:eastAsiaTheme="minorEastAsia"/>
          <w:b/>
        </w:rPr>
        <w:t xml:space="preserve"> the coin is biased.</w:t>
      </w:r>
      <w:r w:rsidR="00BA5CEF">
        <w:rPr>
          <w:rFonts w:eastAsiaTheme="minorEastAsia"/>
        </w:rPr>
        <w:t xml:space="preserve"> The true proportion of </w:t>
      </w:r>
      <w:r w:rsidR="00BA5CEF" w:rsidRPr="0044374A">
        <w:rPr>
          <w:rFonts w:eastAsiaTheme="minorEastAsia"/>
          <w:b/>
        </w:rPr>
        <w:t>spins</w:t>
      </w:r>
      <w:r w:rsidR="00BA5CEF">
        <w:rPr>
          <w:rFonts w:eastAsiaTheme="minorEastAsia"/>
        </w:rPr>
        <w:t xml:space="preserve"> that end on heads is something other than 0.5 [i.e., </w:t>
      </w:r>
      <m:oMath>
        <m:r>
          <w:rPr>
            <w:rFonts w:ascii="Cambria Math" w:eastAsiaTheme="minorEastAsia" w:hAnsi="Cambria Math"/>
          </w:rPr>
          <m:t>p≠0.5</m:t>
        </m:r>
      </m:oMath>
      <w:r w:rsidR="00BA5CEF">
        <w:rPr>
          <w:rFonts w:eastAsiaTheme="minorEastAsia"/>
        </w:rPr>
        <w:t>] and the observed difference in sample results reflects the fact that the null value poorly describes the behavior of the biased coin.</w:t>
      </w:r>
    </w:p>
    <w:p w14:paraId="7C8A3553" w14:textId="5520CA91" w:rsidR="00E465FE" w:rsidRPr="005E6EEF" w:rsidRDefault="00CC4231" w:rsidP="00CC4231">
      <w:pPr>
        <w:pStyle w:val="ListParagraph"/>
        <w:numPr>
          <w:ilvl w:val="0"/>
          <w:numId w:val="8"/>
        </w:numPr>
      </w:pPr>
      <w:r>
        <w:t>Based on your result, which interpretation would you choose – the null hypothesis or the alternative? State which and briefly explain your answer.</w:t>
      </w:r>
    </w:p>
    <w:sectPr w:rsidR="00E465FE" w:rsidRPr="005E6EEF" w:rsidSect="007521F1">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527FB" w14:textId="77777777" w:rsidR="0060709E" w:rsidRDefault="0060709E" w:rsidP="00254E35">
      <w:pPr>
        <w:spacing w:after="0" w:line="240" w:lineRule="auto"/>
      </w:pPr>
      <w:r>
        <w:separator/>
      </w:r>
    </w:p>
  </w:endnote>
  <w:endnote w:type="continuationSeparator" w:id="0">
    <w:p w14:paraId="391DBD4E" w14:textId="77777777" w:rsidR="0060709E" w:rsidRDefault="0060709E" w:rsidP="00254E35">
      <w:pPr>
        <w:spacing w:after="0" w:line="240" w:lineRule="auto"/>
      </w:pPr>
      <w:r>
        <w:continuationSeparator/>
      </w:r>
    </w:p>
  </w:endnote>
  <w:endnote w:type="continuationNotice" w:id="1">
    <w:p w14:paraId="67D4D196" w14:textId="77777777" w:rsidR="0060709E" w:rsidRDefault="006070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B3FA5" w14:textId="77777777" w:rsidR="0060709E" w:rsidRDefault="0060709E" w:rsidP="00254E35">
      <w:pPr>
        <w:spacing w:after="0" w:line="240" w:lineRule="auto"/>
      </w:pPr>
      <w:r>
        <w:separator/>
      </w:r>
    </w:p>
  </w:footnote>
  <w:footnote w:type="continuationSeparator" w:id="0">
    <w:p w14:paraId="31A4E456" w14:textId="77777777" w:rsidR="0060709E" w:rsidRDefault="0060709E" w:rsidP="00254E35">
      <w:pPr>
        <w:spacing w:after="0" w:line="240" w:lineRule="auto"/>
      </w:pPr>
      <w:r>
        <w:continuationSeparator/>
      </w:r>
    </w:p>
  </w:footnote>
  <w:footnote w:type="continuationNotice" w:id="1">
    <w:p w14:paraId="17512F2B" w14:textId="77777777" w:rsidR="0060709E" w:rsidRDefault="0060709E">
      <w:pPr>
        <w:spacing w:after="0" w:line="240" w:lineRule="auto"/>
      </w:pPr>
    </w:p>
  </w:footnote>
  <w:footnote w:id="2">
    <w:p w14:paraId="33D9ABA9" w14:textId="3A0B5522" w:rsidR="00F9533F" w:rsidRDefault="00F9533F">
      <w:pPr>
        <w:pStyle w:val="FootnoteText"/>
      </w:pPr>
      <w:r>
        <w:rPr>
          <w:rStyle w:val="FootnoteReference"/>
        </w:rPr>
        <w:footnoteRef/>
      </w:r>
      <w:r>
        <w:t xml:space="preserve"> This activity is </w:t>
      </w:r>
      <w:r w:rsidR="00511003">
        <w:t>inspired</w:t>
      </w:r>
      <w:r w:rsidR="009E683A">
        <w:t xml:space="preserve"> </w:t>
      </w:r>
      <w:r w:rsidR="00511003">
        <w:t>by</w:t>
      </w:r>
      <w:r w:rsidR="009E683A">
        <w:t xml:space="preserve"> </w:t>
      </w:r>
      <w:r w:rsidR="00BC06B8">
        <w:t>an</w:t>
      </w:r>
      <w:r w:rsidR="00511003">
        <w:t xml:space="preserve"> article by Andrew Gelman and Deborah Nolan by the same name.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86A29" w14:textId="4A375D61" w:rsidR="00912757" w:rsidRDefault="00912757">
    <w:pPr>
      <w:pStyle w:val="Header"/>
    </w:pPr>
    <w:r>
      <w:t>STT 2</w:t>
    </w:r>
    <w:r w:rsidR="00CC30C8">
      <w:t>31</w:t>
    </w:r>
    <w:r>
      <w:t xml:space="preserve"> – </w:t>
    </w:r>
    <w:r w:rsidR="00CC30C8">
      <w:t>Statistics for Scientists</w:t>
    </w:r>
    <w:r>
      <w:tab/>
    </w:r>
    <w:r>
      <w:tab/>
      <w:t>Name: __________________________</w:t>
    </w:r>
  </w:p>
  <w:p w14:paraId="314D513B" w14:textId="30F69B16" w:rsidR="00912757" w:rsidRDefault="00367559" w:rsidP="00254E35">
    <w:pPr>
      <w:pStyle w:val="Header"/>
      <w:jc w:val="both"/>
    </w:pPr>
    <w:r>
      <w:t>Example Recitation Activity</w:t>
    </w:r>
    <w:r w:rsidR="00912757">
      <w:tab/>
    </w:r>
    <w:r w:rsidR="00912757">
      <w:tab/>
    </w:r>
    <w:r w:rsidR="00912757" w:rsidRPr="00F37394">
      <w:t>P</w:t>
    </w:r>
    <w:r w:rsidR="00912757">
      <w:t xml:space="preserve">AGE </w:t>
    </w:r>
    <w:r w:rsidR="00912757" w:rsidRPr="00F37394">
      <w:t xml:space="preserve"> </w:t>
    </w:r>
    <w:r w:rsidR="00912757" w:rsidRPr="00F37394">
      <w:fldChar w:fldCharType="begin"/>
    </w:r>
    <w:r w:rsidR="00912757" w:rsidRPr="00F37394">
      <w:instrText xml:space="preserve"> PAGE </w:instrText>
    </w:r>
    <w:r w:rsidR="00912757" w:rsidRPr="00F37394">
      <w:fldChar w:fldCharType="separate"/>
    </w:r>
    <w:r w:rsidR="00823E36">
      <w:rPr>
        <w:noProof/>
      </w:rPr>
      <w:t>4</w:t>
    </w:r>
    <w:r w:rsidR="00912757" w:rsidRPr="00F37394">
      <w:fldChar w:fldCharType="end"/>
    </w:r>
    <w:r w:rsidR="00912757" w:rsidRPr="00F37394">
      <w:t xml:space="preserve"> of </w:t>
    </w:r>
    <w:r w:rsidR="00912757">
      <w:rPr>
        <w:noProof/>
      </w:rPr>
      <w:fldChar w:fldCharType="begin"/>
    </w:r>
    <w:r w:rsidR="00912757">
      <w:rPr>
        <w:noProof/>
      </w:rPr>
      <w:instrText xml:space="preserve"> NUMPAGES </w:instrText>
    </w:r>
    <w:r w:rsidR="00912757">
      <w:rPr>
        <w:noProof/>
      </w:rPr>
      <w:fldChar w:fldCharType="separate"/>
    </w:r>
    <w:r w:rsidR="00823E36">
      <w:rPr>
        <w:noProof/>
      </w:rPr>
      <w:t>4</w:t>
    </w:r>
    <w:r w:rsidR="00912757">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1DD"/>
    <w:multiLevelType w:val="hybridMultilevel"/>
    <w:tmpl w:val="34B6AA08"/>
    <w:lvl w:ilvl="0" w:tplc="0409000F">
      <w:start w:val="1"/>
      <w:numFmt w:val="decimal"/>
      <w:lvlText w:val="%1."/>
      <w:lvlJc w:val="left"/>
      <w:pPr>
        <w:ind w:left="63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006F3"/>
    <w:multiLevelType w:val="hybridMultilevel"/>
    <w:tmpl w:val="312A82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0B3E5E"/>
    <w:multiLevelType w:val="hybridMultilevel"/>
    <w:tmpl w:val="F4A8629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572958"/>
    <w:multiLevelType w:val="hybridMultilevel"/>
    <w:tmpl w:val="8E5A7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491061C"/>
    <w:multiLevelType w:val="hybridMultilevel"/>
    <w:tmpl w:val="791CA292"/>
    <w:lvl w:ilvl="0" w:tplc="A6A6A8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5D0F24"/>
    <w:multiLevelType w:val="hybridMultilevel"/>
    <w:tmpl w:val="28B86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F234EE"/>
    <w:multiLevelType w:val="hybridMultilevel"/>
    <w:tmpl w:val="2766D46A"/>
    <w:lvl w:ilvl="0" w:tplc="CEE6CDA0">
      <w:start w:val="1"/>
      <w:numFmt w:val="lowerLetter"/>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7649C0"/>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52868"/>
    <w:multiLevelType w:val="hybridMultilevel"/>
    <w:tmpl w:val="3E56DC3A"/>
    <w:lvl w:ilvl="0" w:tplc="A6DCC32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0695F"/>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5E1C79"/>
    <w:multiLevelType w:val="hybridMultilevel"/>
    <w:tmpl w:val="4FF0F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55DD7"/>
    <w:multiLevelType w:val="hybridMultilevel"/>
    <w:tmpl w:val="DDFA5A96"/>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D011B9B"/>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2E469E"/>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4145D7"/>
    <w:multiLevelType w:val="hybridMultilevel"/>
    <w:tmpl w:val="003C5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2B5B37"/>
    <w:multiLevelType w:val="hybridMultilevel"/>
    <w:tmpl w:val="CC60050A"/>
    <w:lvl w:ilvl="0" w:tplc="98F8E4B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0"/>
  </w:num>
  <w:num w:numId="3">
    <w:abstractNumId w:val="5"/>
  </w:num>
  <w:num w:numId="4">
    <w:abstractNumId w:val="6"/>
  </w:num>
  <w:num w:numId="5">
    <w:abstractNumId w:val="15"/>
  </w:num>
  <w:num w:numId="6">
    <w:abstractNumId w:val="11"/>
  </w:num>
  <w:num w:numId="7">
    <w:abstractNumId w:val="0"/>
  </w:num>
  <w:num w:numId="8">
    <w:abstractNumId w:val="1"/>
  </w:num>
  <w:num w:numId="9">
    <w:abstractNumId w:val="2"/>
  </w:num>
  <w:num w:numId="10">
    <w:abstractNumId w:val="7"/>
  </w:num>
  <w:num w:numId="11">
    <w:abstractNumId w:val="4"/>
  </w:num>
  <w:num w:numId="12">
    <w:abstractNumId w:val="13"/>
  </w:num>
  <w:num w:numId="13">
    <w:abstractNumId w:val="12"/>
  </w:num>
  <w:num w:numId="14">
    <w:abstractNumId w:val="9"/>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6D"/>
    <w:rsid w:val="00025722"/>
    <w:rsid w:val="00026ECB"/>
    <w:rsid w:val="00040B88"/>
    <w:rsid w:val="00041362"/>
    <w:rsid w:val="00041865"/>
    <w:rsid w:val="00046D7F"/>
    <w:rsid w:val="00055FFE"/>
    <w:rsid w:val="00056517"/>
    <w:rsid w:val="00071F12"/>
    <w:rsid w:val="000820D1"/>
    <w:rsid w:val="000824C3"/>
    <w:rsid w:val="00086C5F"/>
    <w:rsid w:val="0009528A"/>
    <w:rsid w:val="000A17C3"/>
    <w:rsid w:val="000A3594"/>
    <w:rsid w:val="000A4C3D"/>
    <w:rsid w:val="000A737E"/>
    <w:rsid w:val="000B020D"/>
    <w:rsid w:val="000B5D6A"/>
    <w:rsid w:val="000B6D49"/>
    <w:rsid w:val="000C1DAC"/>
    <w:rsid w:val="000D6337"/>
    <w:rsid w:val="000D7793"/>
    <w:rsid w:val="000F77C6"/>
    <w:rsid w:val="001650F6"/>
    <w:rsid w:val="001B553B"/>
    <w:rsid w:val="001B7608"/>
    <w:rsid w:val="001D564E"/>
    <w:rsid w:val="001D7A9E"/>
    <w:rsid w:val="002038E9"/>
    <w:rsid w:val="00205DBD"/>
    <w:rsid w:val="00207AA8"/>
    <w:rsid w:val="0021477E"/>
    <w:rsid w:val="00250984"/>
    <w:rsid w:val="00254E35"/>
    <w:rsid w:val="00291D75"/>
    <w:rsid w:val="002A1516"/>
    <w:rsid w:val="002B15BA"/>
    <w:rsid w:val="003013BD"/>
    <w:rsid w:val="0030272F"/>
    <w:rsid w:val="00303866"/>
    <w:rsid w:val="00311952"/>
    <w:rsid w:val="00312E2F"/>
    <w:rsid w:val="003178B6"/>
    <w:rsid w:val="003223FC"/>
    <w:rsid w:val="0032338C"/>
    <w:rsid w:val="00335775"/>
    <w:rsid w:val="00340CB0"/>
    <w:rsid w:val="003470D8"/>
    <w:rsid w:val="00356BC5"/>
    <w:rsid w:val="00367559"/>
    <w:rsid w:val="00386295"/>
    <w:rsid w:val="003A1365"/>
    <w:rsid w:val="003A37A5"/>
    <w:rsid w:val="003B4721"/>
    <w:rsid w:val="003C3BA5"/>
    <w:rsid w:val="003C4815"/>
    <w:rsid w:val="003E27D2"/>
    <w:rsid w:val="003E2D22"/>
    <w:rsid w:val="003E682A"/>
    <w:rsid w:val="003F17E4"/>
    <w:rsid w:val="00423DF4"/>
    <w:rsid w:val="004253DA"/>
    <w:rsid w:val="0043627B"/>
    <w:rsid w:val="0044374A"/>
    <w:rsid w:val="00445AB9"/>
    <w:rsid w:val="004653C9"/>
    <w:rsid w:val="00475CA9"/>
    <w:rsid w:val="00484CD3"/>
    <w:rsid w:val="004A7114"/>
    <w:rsid w:val="004C36CC"/>
    <w:rsid w:val="004D719F"/>
    <w:rsid w:val="004E24CA"/>
    <w:rsid w:val="004E6FE1"/>
    <w:rsid w:val="004F0B7F"/>
    <w:rsid w:val="005063D0"/>
    <w:rsid w:val="00511003"/>
    <w:rsid w:val="00525052"/>
    <w:rsid w:val="0055251A"/>
    <w:rsid w:val="005539EA"/>
    <w:rsid w:val="00553AB7"/>
    <w:rsid w:val="00554351"/>
    <w:rsid w:val="00566156"/>
    <w:rsid w:val="005819CE"/>
    <w:rsid w:val="005907EB"/>
    <w:rsid w:val="00593D03"/>
    <w:rsid w:val="005B3584"/>
    <w:rsid w:val="005B7ECB"/>
    <w:rsid w:val="005C3B7B"/>
    <w:rsid w:val="005C600A"/>
    <w:rsid w:val="005E1C40"/>
    <w:rsid w:val="005E6EEF"/>
    <w:rsid w:val="005F0515"/>
    <w:rsid w:val="0060709E"/>
    <w:rsid w:val="00623642"/>
    <w:rsid w:val="00637455"/>
    <w:rsid w:val="0064384C"/>
    <w:rsid w:val="00650193"/>
    <w:rsid w:val="00661919"/>
    <w:rsid w:val="006637E9"/>
    <w:rsid w:val="0066609F"/>
    <w:rsid w:val="00671C89"/>
    <w:rsid w:val="00682EE9"/>
    <w:rsid w:val="006C2E21"/>
    <w:rsid w:val="006D7C60"/>
    <w:rsid w:val="006E0EED"/>
    <w:rsid w:val="006F5626"/>
    <w:rsid w:val="006F78E8"/>
    <w:rsid w:val="0070682E"/>
    <w:rsid w:val="007200A2"/>
    <w:rsid w:val="007369F5"/>
    <w:rsid w:val="00742E34"/>
    <w:rsid w:val="00750DB9"/>
    <w:rsid w:val="007521F1"/>
    <w:rsid w:val="0075311C"/>
    <w:rsid w:val="007625F3"/>
    <w:rsid w:val="00782DDC"/>
    <w:rsid w:val="00786FBD"/>
    <w:rsid w:val="0079584C"/>
    <w:rsid w:val="00797D57"/>
    <w:rsid w:val="007A1985"/>
    <w:rsid w:val="007A2802"/>
    <w:rsid w:val="007E0066"/>
    <w:rsid w:val="007E4A41"/>
    <w:rsid w:val="007F20F9"/>
    <w:rsid w:val="00806861"/>
    <w:rsid w:val="008073D0"/>
    <w:rsid w:val="008174A2"/>
    <w:rsid w:val="00823E36"/>
    <w:rsid w:val="0083392E"/>
    <w:rsid w:val="00842287"/>
    <w:rsid w:val="00850FA9"/>
    <w:rsid w:val="00863918"/>
    <w:rsid w:val="00865B14"/>
    <w:rsid w:val="00882F81"/>
    <w:rsid w:val="0088590A"/>
    <w:rsid w:val="00893BA2"/>
    <w:rsid w:val="008A73D6"/>
    <w:rsid w:val="008B2E33"/>
    <w:rsid w:val="008C343F"/>
    <w:rsid w:val="008C5803"/>
    <w:rsid w:val="008D13FB"/>
    <w:rsid w:val="008D43C1"/>
    <w:rsid w:val="0090280B"/>
    <w:rsid w:val="00904412"/>
    <w:rsid w:val="009060FC"/>
    <w:rsid w:val="00912757"/>
    <w:rsid w:val="00924712"/>
    <w:rsid w:val="00931C5D"/>
    <w:rsid w:val="009373B4"/>
    <w:rsid w:val="00960735"/>
    <w:rsid w:val="0097625B"/>
    <w:rsid w:val="00985B4C"/>
    <w:rsid w:val="009A170F"/>
    <w:rsid w:val="009B0D10"/>
    <w:rsid w:val="009B45DE"/>
    <w:rsid w:val="009D6AC2"/>
    <w:rsid w:val="009E3921"/>
    <w:rsid w:val="009E683A"/>
    <w:rsid w:val="009F5F0F"/>
    <w:rsid w:val="00A036FB"/>
    <w:rsid w:val="00A11B46"/>
    <w:rsid w:val="00A232FA"/>
    <w:rsid w:val="00A37570"/>
    <w:rsid w:val="00A44351"/>
    <w:rsid w:val="00A53C0E"/>
    <w:rsid w:val="00A61580"/>
    <w:rsid w:val="00A730ED"/>
    <w:rsid w:val="00A82CEB"/>
    <w:rsid w:val="00AC65B5"/>
    <w:rsid w:val="00AD4794"/>
    <w:rsid w:val="00AD6C6D"/>
    <w:rsid w:val="00AE56E9"/>
    <w:rsid w:val="00B140EA"/>
    <w:rsid w:val="00B14758"/>
    <w:rsid w:val="00B16A91"/>
    <w:rsid w:val="00B2676E"/>
    <w:rsid w:val="00B32B2D"/>
    <w:rsid w:val="00B34741"/>
    <w:rsid w:val="00B6080F"/>
    <w:rsid w:val="00B81338"/>
    <w:rsid w:val="00B82782"/>
    <w:rsid w:val="00B873F7"/>
    <w:rsid w:val="00B930EC"/>
    <w:rsid w:val="00BA2655"/>
    <w:rsid w:val="00BA5CEF"/>
    <w:rsid w:val="00BB3E23"/>
    <w:rsid w:val="00BC06B8"/>
    <w:rsid w:val="00BD5CE8"/>
    <w:rsid w:val="00BE79F7"/>
    <w:rsid w:val="00BF1A35"/>
    <w:rsid w:val="00BF7DAC"/>
    <w:rsid w:val="00C16717"/>
    <w:rsid w:val="00C31403"/>
    <w:rsid w:val="00C32330"/>
    <w:rsid w:val="00C34106"/>
    <w:rsid w:val="00C43449"/>
    <w:rsid w:val="00C45505"/>
    <w:rsid w:val="00C638E0"/>
    <w:rsid w:val="00CA4058"/>
    <w:rsid w:val="00CC30C8"/>
    <w:rsid w:val="00CC4231"/>
    <w:rsid w:val="00CD30BD"/>
    <w:rsid w:val="00CE6BFD"/>
    <w:rsid w:val="00CF6F11"/>
    <w:rsid w:val="00D05680"/>
    <w:rsid w:val="00D20C92"/>
    <w:rsid w:val="00D219D8"/>
    <w:rsid w:val="00D228FC"/>
    <w:rsid w:val="00D444C0"/>
    <w:rsid w:val="00D541B2"/>
    <w:rsid w:val="00D604B0"/>
    <w:rsid w:val="00DB7003"/>
    <w:rsid w:val="00DD0425"/>
    <w:rsid w:val="00DD177F"/>
    <w:rsid w:val="00DD30F6"/>
    <w:rsid w:val="00DE1548"/>
    <w:rsid w:val="00DF42BB"/>
    <w:rsid w:val="00E14BFC"/>
    <w:rsid w:val="00E155BC"/>
    <w:rsid w:val="00E2178C"/>
    <w:rsid w:val="00E31558"/>
    <w:rsid w:val="00E33182"/>
    <w:rsid w:val="00E34FB5"/>
    <w:rsid w:val="00E353DA"/>
    <w:rsid w:val="00E41B7F"/>
    <w:rsid w:val="00E465FE"/>
    <w:rsid w:val="00E527BD"/>
    <w:rsid w:val="00E55B44"/>
    <w:rsid w:val="00E57809"/>
    <w:rsid w:val="00E83D3F"/>
    <w:rsid w:val="00EA06B1"/>
    <w:rsid w:val="00EC1AE2"/>
    <w:rsid w:val="00EC4446"/>
    <w:rsid w:val="00ED3757"/>
    <w:rsid w:val="00EE332A"/>
    <w:rsid w:val="00EE7523"/>
    <w:rsid w:val="00EF5AEA"/>
    <w:rsid w:val="00F06C85"/>
    <w:rsid w:val="00F56F58"/>
    <w:rsid w:val="00F81BD5"/>
    <w:rsid w:val="00F9533F"/>
    <w:rsid w:val="00F95E36"/>
    <w:rsid w:val="00FB0D14"/>
    <w:rsid w:val="00FC2250"/>
    <w:rsid w:val="00FE0458"/>
    <w:rsid w:val="00FE1469"/>
    <w:rsid w:val="00FE6C59"/>
    <w:rsid w:val="00FF0BF6"/>
    <w:rsid w:val="00FF2205"/>
    <w:rsid w:val="00FF6F6E"/>
    <w:rsid w:val="551D6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605F"/>
  <w15:chartTrackingRefBased/>
  <w15:docId w15:val="{97C250CC-70C1-48F5-A8BA-0B517646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4E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4E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E56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E35"/>
  </w:style>
  <w:style w:type="paragraph" w:styleId="Footer">
    <w:name w:val="footer"/>
    <w:basedOn w:val="Normal"/>
    <w:link w:val="FooterChar"/>
    <w:uiPriority w:val="99"/>
    <w:unhideWhenUsed/>
    <w:rsid w:val="00254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E35"/>
  </w:style>
  <w:style w:type="character" w:customStyle="1" w:styleId="Heading1Char">
    <w:name w:val="Heading 1 Char"/>
    <w:basedOn w:val="DefaultParagraphFont"/>
    <w:link w:val="Heading1"/>
    <w:uiPriority w:val="9"/>
    <w:rsid w:val="00254E3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54E3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254E35"/>
    <w:pPr>
      <w:ind w:left="720"/>
      <w:contextualSpacing/>
    </w:pPr>
  </w:style>
  <w:style w:type="paragraph" w:styleId="NormalWeb">
    <w:name w:val="Normal (Web)"/>
    <w:basedOn w:val="Normal"/>
    <w:uiPriority w:val="99"/>
    <w:semiHidden/>
    <w:unhideWhenUsed/>
    <w:rsid w:val="00254E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E56E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E56E9"/>
    <w:rPr>
      <w:color w:val="0563C1" w:themeColor="hyperlink"/>
      <w:u w:val="single"/>
    </w:rPr>
  </w:style>
  <w:style w:type="table" w:styleId="TableGrid">
    <w:name w:val="Table Grid"/>
    <w:basedOn w:val="TableNormal"/>
    <w:uiPriority w:val="39"/>
    <w:rsid w:val="00AE5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7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B6"/>
    <w:rPr>
      <w:rFonts w:ascii="Segoe UI" w:hAnsi="Segoe UI" w:cs="Segoe UI"/>
      <w:sz w:val="18"/>
      <w:szCs w:val="18"/>
    </w:rPr>
  </w:style>
  <w:style w:type="character" w:styleId="PlaceholderText">
    <w:name w:val="Placeholder Text"/>
    <w:basedOn w:val="DefaultParagraphFont"/>
    <w:uiPriority w:val="99"/>
    <w:semiHidden/>
    <w:rsid w:val="000C1DAC"/>
    <w:rPr>
      <w:color w:val="808080"/>
    </w:rPr>
  </w:style>
  <w:style w:type="character" w:customStyle="1" w:styleId="UnresolvedMention">
    <w:name w:val="Unresolved Mention"/>
    <w:basedOn w:val="DefaultParagraphFont"/>
    <w:uiPriority w:val="99"/>
    <w:semiHidden/>
    <w:unhideWhenUsed/>
    <w:rsid w:val="00FF2205"/>
    <w:rPr>
      <w:color w:val="605E5C"/>
      <w:shd w:val="clear" w:color="auto" w:fill="E1DFDD"/>
    </w:rPr>
  </w:style>
  <w:style w:type="character" w:styleId="FollowedHyperlink">
    <w:name w:val="FollowedHyperlink"/>
    <w:basedOn w:val="DefaultParagraphFont"/>
    <w:uiPriority w:val="99"/>
    <w:semiHidden/>
    <w:unhideWhenUsed/>
    <w:rsid w:val="008C343F"/>
    <w:rPr>
      <w:color w:val="954F72" w:themeColor="followedHyperlink"/>
      <w:u w:val="single"/>
    </w:rPr>
  </w:style>
  <w:style w:type="paragraph" w:styleId="FootnoteText">
    <w:name w:val="footnote text"/>
    <w:basedOn w:val="Normal"/>
    <w:link w:val="FootnoteTextChar"/>
    <w:uiPriority w:val="99"/>
    <w:semiHidden/>
    <w:unhideWhenUsed/>
    <w:rsid w:val="003675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7559"/>
    <w:rPr>
      <w:sz w:val="20"/>
      <w:szCs w:val="20"/>
    </w:rPr>
  </w:style>
  <w:style w:type="character" w:styleId="FootnoteReference">
    <w:name w:val="footnote reference"/>
    <w:basedOn w:val="DefaultParagraphFont"/>
    <w:uiPriority w:val="99"/>
    <w:semiHidden/>
    <w:unhideWhenUsed/>
    <w:rsid w:val="003675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779533">
      <w:bodyDiv w:val="1"/>
      <w:marLeft w:val="0"/>
      <w:marRight w:val="0"/>
      <w:marTop w:val="0"/>
      <w:marBottom w:val="0"/>
      <w:divBdr>
        <w:top w:val="none" w:sz="0" w:space="0" w:color="auto"/>
        <w:left w:val="none" w:sz="0" w:space="0" w:color="auto"/>
        <w:bottom w:val="none" w:sz="0" w:space="0" w:color="auto"/>
        <w:right w:val="none" w:sz="0" w:space="0" w:color="auto"/>
      </w:divBdr>
    </w:div>
    <w:div w:id="1530146154">
      <w:bodyDiv w:val="1"/>
      <w:marLeft w:val="0"/>
      <w:marRight w:val="0"/>
      <w:marTop w:val="0"/>
      <w:marBottom w:val="0"/>
      <w:divBdr>
        <w:top w:val="none" w:sz="0" w:space="0" w:color="auto"/>
        <w:left w:val="none" w:sz="0" w:space="0" w:color="auto"/>
        <w:bottom w:val="none" w:sz="0" w:space="0" w:color="auto"/>
        <w:right w:val="none" w:sz="0" w:space="0" w:color="auto"/>
      </w:divBdr>
    </w:div>
    <w:div w:id="20182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hiny.stt.msu.edu/fairbour/Demo/OnePropResampl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iny.stt.msu.edu/fairbour/Demo/OnePropResamplin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36DEF5EDAA8F4A843291E2A1B66388" ma:contentTypeVersion="6" ma:contentTypeDescription="Create a new document." ma:contentTypeScope="" ma:versionID="48a451075036ed3732a13372c1ba3194">
  <xsd:schema xmlns:xsd="http://www.w3.org/2001/XMLSchema" xmlns:xs="http://www.w3.org/2001/XMLSchema" xmlns:p="http://schemas.microsoft.com/office/2006/metadata/properties" xmlns:ns2="5eb7ca89-52ce-4f70-afe1-9d7a4a8d5762" xmlns:ns3="28cbdfe0-158a-498b-ac06-91fad39f4fe2" targetNamespace="http://schemas.microsoft.com/office/2006/metadata/properties" ma:root="true" ma:fieldsID="0c24e3ed125763bc0541a754636e300b" ns2:_="" ns3:_="">
    <xsd:import namespace="5eb7ca89-52ce-4f70-afe1-9d7a4a8d5762"/>
    <xsd:import namespace="28cbdfe0-158a-498b-ac06-91fad39f4f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7ca89-52ce-4f70-afe1-9d7a4a8d57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cbdfe0-158a-498b-ac06-91fad39f4f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6B412E-0D93-4BE4-8868-882B29F2B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7ca89-52ce-4f70-afe1-9d7a4a8d5762"/>
    <ds:schemaRef ds:uri="28cbdfe0-158a-498b-ac06-91fad39f4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9B0526-9613-44FA-8E17-2DA5CD7C07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DFB9F1-5C13-4174-AA92-3FDB7AB93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D5E635B2</Template>
  <TotalTime>584</TotalTime>
  <Pages>4</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Keane, John</dc:creator>
  <cp:keywords/>
  <dc:description/>
  <cp:lastModifiedBy>Camille Fairbourn</cp:lastModifiedBy>
  <cp:revision>148</cp:revision>
  <cp:lastPrinted>2019-01-02T20:22:00Z</cp:lastPrinted>
  <dcterms:created xsi:type="dcterms:W3CDTF">2019-05-11T12:10:00Z</dcterms:created>
  <dcterms:modified xsi:type="dcterms:W3CDTF">2019-05-15T15:49:00Z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0x0101000536DEF5EDAA8F4A843291E2A1B66388</vt:lpwstr>
  </property>
</Properties>
</file>